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1A3D" w14:textId="77777777" w:rsidR="00E321CF" w:rsidRPr="00E321CF" w:rsidRDefault="00E321CF" w:rsidP="00BF2CC4">
      <w:pPr>
        <w:pStyle w:val="Default"/>
        <w:jc w:val="center"/>
        <w:rPr>
          <w:rFonts w:asciiTheme="minorHAnsi" w:hAnsiTheme="minorHAnsi"/>
          <w:b/>
          <w:color w:val="auto"/>
          <w:sz w:val="20"/>
          <w:szCs w:val="20"/>
        </w:rPr>
      </w:pPr>
      <w:r w:rsidRPr="00E321CF">
        <w:rPr>
          <w:rFonts w:asciiTheme="minorHAnsi" w:hAnsiTheme="minorHAnsi"/>
          <w:b/>
          <w:color w:val="auto"/>
          <w:sz w:val="20"/>
          <w:szCs w:val="20"/>
        </w:rPr>
        <w:t>ANEXO I</w:t>
      </w:r>
    </w:p>
    <w:p w14:paraId="237C57E0" w14:textId="77777777" w:rsidR="00E321CF" w:rsidRPr="00E321CF" w:rsidRDefault="00E321CF" w:rsidP="00BF2CC4">
      <w:pPr>
        <w:pStyle w:val="Default"/>
        <w:jc w:val="center"/>
        <w:rPr>
          <w:rFonts w:asciiTheme="minorHAnsi" w:hAnsiTheme="minorHAnsi"/>
          <w:b/>
          <w:color w:val="auto"/>
          <w:sz w:val="20"/>
          <w:szCs w:val="20"/>
        </w:rPr>
      </w:pPr>
    </w:p>
    <w:p w14:paraId="7443EB50" w14:textId="77777777" w:rsidR="00E321CF" w:rsidRPr="00E321CF" w:rsidRDefault="00E321CF" w:rsidP="00BF2CC4">
      <w:pPr>
        <w:pStyle w:val="Default"/>
        <w:jc w:val="center"/>
        <w:rPr>
          <w:rFonts w:asciiTheme="minorHAnsi" w:hAnsiTheme="minorHAnsi"/>
          <w:b/>
          <w:color w:val="auto"/>
          <w:sz w:val="20"/>
          <w:szCs w:val="20"/>
        </w:rPr>
      </w:pPr>
      <w:r w:rsidRPr="00E321CF">
        <w:rPr>
          <w:rFonts w:asciiTheme="minorHAnsi" w:hAnsiTheme="minorHAnsi"/>
          <w:b/>
          <w:color w:val="auto"/>
          <w:sz w:val="20"/>
          <w:szCs w:val="20"/>
        </w:rPr>
        <w:t>PROJETO BÁSICO</w:t>
      </w:r>
    </w:p>
    <w:p w14:paraId="6CA74C14" w14:textId="77777777" w:rsidR="00E321CF" w:rsidRPr="00E321CF" w:rsidRDefault="00E321CF" w:rsidP="00BF2CC4">
      <w:pPr>
        <w:pStyle w:val="Default"/>
        <w:jc w:val="center"/>
        <w:rPr>
          <w:rFonts w:asciiTheme="minorHAnsi" w:hAnsiTheme="minorHAnsi"/>
          <w:b/>
          <w:color w:val="auto"/>
          <w:sz w:val="20"/>
          <w:szCs w:val="20"/>
        </w:rPr>
      </w:pPr>
      <w:r w:rsidRPr="00E321CF">
        <w:rPr>
          <w:rFonts w:asciiTheme="minorHAnsi" w:hAnsiTheme="minorHAnsi"/>
          <w:b/>
          <w:color w:val="auto"/>
          <w:sz w:val="20"/>
          <w:szCs w:val="20"/>
        </w:rPr>
        <w:t>CONCESSÃO DE ESPAÇO FÍSICO – CANTINA</w:t>
      </w:r>
    </w:p>
    <w:p w14:paraId="691E8A62" w14:textId="77777777" w:rsidR="00E321CF" w:rsidRPr="00E321CF" w:rsidRDefault="00E321CF" w:rsidP="00E321CF">
      <w:pPr>
        <w:pStyle w:val="Default"/>
        <w:jc w:val="both"/>
        <w:rPr>
          <w:rFonts w:asciiTheme="minorHAnsi" w:hAnsiTheme="minorHAnsi"/>
          <w:b/>
          <w:color w:val="auto"/>
          <w:sz w:val="20"/>
          <w:szCs w:val="20"/>
        </w:rPr>
      </w:pPr>
    </w:p>
    <w:p w14:paraId="53AFB9D3" w14:textId="77777777" w:rsidR="00E321CF" w:rsidRPr="00E321CF" w:rsidRDefault="00E321CF" w:rsidP="00E321CF">
      <w:pPr>
        <w:pStyle w:val="Default"/>
        <w:jc w:val="both"/>
        <w:rPr>
          <w:rFonts w:asciiTheme="minorHAnsi" w:hAnsiTheme="minorHAnsi"/>
          <w:b/>
          <w:color w:val="auto"/>
          <w:sz w:val="20"/>
          <w:szCs w:val="20"/>
        </w:rPr>
      </w:pPr>
      <w:r w:rsidRPr="00E321CF">
        <w:rPr>
          <w:rFonts w:asciiTheme="minorHAnsi" w:hAnsiTheme="minorHAnsi"/>
          <w:b/>
          <w:color w:val="auto"/>
          <w:sz w:val="20"/>
          <w:szCs w:val="20"/>
        </w:rPr>
        <w:t>1 HISTÓRICO</w:t>
      </w:r>
    </w:p>
    <w:p w14:paraId="352B0798" w14:textId="77777777" w:rsidR="00946C54" w:rsidRPr="00880395" w:rsidRDefault="00E321CF" w:rsidP="00946C54">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A </w:t>
      </w:r>
      <w:r w:rsidR="00946C54">
        <w:rPr>
          <w:rFonts w:asciiTheme="minorHAnsi" w:hAnsiTheme="minorHAnsi"/>
          <w:color w:val="auto"/>
          <w:sz w:val="20"/>
          <w:szCs w:val="20"/>
        </w:rPr>
        <w:t xml:space="preserve">Escola Americano e </w:t>
      </w:r>
      <w:r w:rsidRPr="00E321CF">
        <w:rPr>
          <w:rFonts w:asciiTheme="minorHAnsi" w:hAnsiTheme="minorHAnsi"/>
          <w:color w:val="auto"/>
          <w:sz w:val="20"/>
          <w:szCs w:val="20"/>
        </w:rPr>
        <w:t xml:space="preserve">Faculdade </w:t>
      </w:r>
      <w:proofErr w:type="spellStart"/>
      <w:r w:rsidRPr="00E321CF">
        <w:rPr>
          <w:rFonts w:asciiTheme="minorHAnsi" w:hAnsiTheme="minorHAnsi"/>
          <w:color w:val="auto"/>
          <w:sz w:val="20"/>
          <w:szCs w:val="20"/>
        </w:rPr>
        <w:t>Doctum</w:t>
      </w:r>
      <w:proofErr w:type="spellEnd"/>
      <w:r w:rsidRPr="00E321CF">
        <w:rPr>
          <w:rFonts w:asciiTheme="minorHAnsi" w:hAnsiTheme="minorHAnsi"/>
          <w:color w:val="auto"/>
          <w:sz w:val="20"/>
          <w:szCs w:val="20"/>
        </w:rPr>
        <w:t xml:space="preserve"> de Guarapari iniciou suas atividades no município no ano de 20</w:t>
      </w:r>
      <w:r w:rsidR="00946C54">
        <w:rPr>
          <w:rFonts w:asciiTheme="minorHAnsi" w:hAnsiTheme="minorHAnsi"/>
          <w:color w:val="auto"/>
          <w:sz w:val="20"/>
          <w:szCs w:val="20"/>
        </w:rPr>
        <w:t>06</w:t>
      </w:r>
      <w:r w:rsidRPr="00E321CF">
        <w:rPr>
          <w:rFonts w:asciiTheme="minorHAnsi" w:hAnsiTheme="minorHAnsi"/>
          <w:color w:val="auto"/>
          <w:sz w:val="20"/>
          <w:szCs w:val="20"/>
        </w:rPr>
        <w:t xml:space="preserve">. Hoje a faculdade conta com </w:t>
      </w:r>
      <w:r w:rsidR="00946C54">
        <w:rPr>
          <w:rFonts w:asciiTheme="minorHAnsi" w:hAnsiTheme="minorHAnsi"/>
          <w:color w:val="auto"/>
          <w:sz w:val="20"/>
          <w:szCs w:val="20"/>
        </w:rPr>
        <w:t>1</w:t>
      </w:r>
      <w:r w:rsidRPr="00E321CF">
        <w:rPr>
          <w:rFonts w:asciiTheme="minorHAnsi" w:hAnsiTheme="minorHAnsi"/>
          <w:color w:val="auto"/>
          <w:sz w:val="20"/>
          <w:szCs w:val="20"/>
        </w:rPr>
        <w:t xml:space="preserve"> curso</w:t>
      </w:r>
      <w:r w:rsidR="00946C54">
        <w:rPr>
          <w:rFonts w:asciiTheme="minorHAnsi" w:hAnsiTheme="minorHAnsi"/>
          <w:color w:val="auto"/>
          <w:sz w:val="20"/>
          <w:szCs w:val="20"/>
        </w:rPr>
        <w:t xml:space="preserve"> presencial, o direito, e dois cursos semipresenciais, pedagogia e educação física, que funcionam no turno noturno</w:t>
      </w:r>
      <w:r w:rsidRPr="00E321CF">
        <w:rPr>
          <w:rFonts w:asciiTheme="minorHAnsi" w:hAnsiTheme="minorHAnsi"/>
          <w:color w:val="auto"/>
          <w:sz w:val="20"/>
          <w:szCs w:val="20"/>
        </w:rPr>
        <w:t>.</w:t>
      </w:r>
      <w:r w:rsidR="00946C54">
        <w:rPr>
          <w:rFonts w:asciiTheme="minorHAnsi" w:hAnsiTheme="minorHAnsi"/>
          <w:color w:val="auto"/>
          <w:sz w:val="20"/>
          <w:szCs w:val="20"/>
        </w:rPr>
        <w:t xml:space="preserve"> A escola conta com os segmentos de ensino da Educação Infantil e Ensino Fundamental I no turno vespertino e Ensino Fundamental II e Ensino Médio no turno matutino.</w:t>
      </w:r>
      <w:r w:rsidRPr="00E321CF">
        <w:rPr>
          <w:rFonts w:asciiTheme="minorHAnsi" w:hAnsiTheme="minorHAnsi"/>
          <w:color w:val="auto"/>
          <w:sz w:val="20"/>
          <w:szCs w:val="20"/>
        </w:rPr>
        <w:t xml:space="preserve"> Localizada na </w:t>
      </w:r>
      <w:bookmarkStart w:id="0" w:name="_Hlk213924527"/>
      <w:r w:rsidR="00946C54">
        <w:rPr>
          <w:rFonts w:asciiTheme="minorHAnsi" w:hAnsiTheme="minorHAnsi"/>
          <w:color w:val="auto"/>
          <w:sz w:val="20"/>
          <w:szCs w:val="20"/>
        </w:rPr>
        <w:t>Rua Ernestina Vieira Simões, 218 bairro Independência, Guarapari/ES CEP 29.202-020.</w:t>
      </w:r>
    </w:p>
    <w:bookmarkEnd w:id="0"/>
    <w:p w14:paraId="0F73009B" w14:textId="77777777" w:rsidR="00E321CF" w:rsidRPr="00E321CF" w:rsidRDefault="00E321CF" w:rsidP="00E321CF">
      <w:pPr>
        <w:pStyle w:val="Default"/>
        <w:jc w:val="both"/>
        <w:rPr>
          <w:rFonts w:asciiTheme="minorHAnsi" w:hAnsiTheme="minorHAnsi"/>
          <w:b/>
          <w:color w:val="auto"/>
          <w:sz w:val="20"/>
          <w:szCs w:val="20"/>
        </w:rPr>
      </w:pPr>
    </w:p>
    <w:p w14:paraId="49EB03BD" w14:textId="77777777" w:rsidR="00E321CF" w:rsidRPr="00E321CF" w:rsidRDefault="00E321CF" w:rsidP="00E321CF">
      <w:pPr>
        <w:pStyle w:val="Default"/>
        <w:jc w:val="both"/>
        <w:rPr>
          <w:rFonts w:asciiTheme="minorHAnsi" w:hAnsiTheme="minorHAnsi"/>
          <w:b/>
          <w:color w:val="auto"/>
          <w:sz w:val="20"/>
          <w:szCs w:val="20"/>
        </w:rPr>
      </w:pPr>
      <w:r w:rsidRPr="00E321CF">
        <w:rPr>
          <w:rFonts w:asciiTheme="minorHAnsi" w:hAnsiTheme="minorHAnsi"/>
          <w:b/>
          <w:color w:val="auto"/>
          <w:sz w:val="20"/>
          <w:szCs w:val="20"/>
        </w:rPr>
        <w:t>2 DAS CARACTERÍSTICAS DO ESPAÇO A SER EXPLORADO</w:t>
      </w:r>
    </w:p>
    <w:p w14:paraId="57FB43CC" w14:textId="40385B35"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2.1 Inicialmente, a estimativa é que atenda a um público de aproximadamente 700 pessoas, dentre alunos, colaboradores (docentes e técnicos administrativos) e visitantes da</w:t>
      </w:r>
      <w:r w:rsidR="001C291F">
        <w:rPr>
          <w:rFonts w:asciiTheme="minorHAnsi" w:hAnsiTheme="minorHAnsi"/>
          <w:color w:val="auto"/>
          <w:sz w:val="20"/>
          <w:szCs w:val="20"/>
        </w:rPr>
        <w:t xml:space="preserve"> Escola Americano e</w:t>
      </w:r>
      <w:r w:rsidRPr="00E321CF">
        <w:rPr>
          <w:rFonts w:asciiTheme="minorHAnsi" w:hAnsiTheme="minorHAnsi"/>
          <w:color w:val="auto"/>
          <w:sz w:val="20"/>
          <w:szCs w:val="20"/>
        </w:rPr>
        <w:t xml:space="preserve"> Faculdade </w:t>
      </w:r>
      <w:proofErr w:type="spellStart"/>
      <w:r w:rsidRPr="00E321CF">
        <w:rPr>
          <w:rFonts w:asciiTheme="minorHAnsi" w:hAnsiTheme="minorHAnsi"/>
          <w:color w:val="auto"/>
          <w:sz w:val="20"/>
          <w:szCs w:val="20"/>
        </w:rPr>
        <w:t>Doctum</w:t>
      </w:r>
      <w:proofErr w:type="spellEnd"/>
      <w:r w:rsidRPr="00E321CF">
        <w:rPr>
          <w:rFonts w:asciiTheme="minorHAnsi" w:hAnsiTheme="minorHAnsi"/>
          <w:color w:val="auto"/>
          <w:sz w:val="20"/>
          <w:szCs w:val="20"/>
        </w:rPr>
        <w:t xml:space="preserve"> de Guarapari;</w:t>
      </w:r>
    </w:p>
    <w:p w14:paraId="5D64D6A7" w14:textId="2F98E7B7"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2.2 O período letivo da </w:t>
      </w:r>
      <w:r w:rsidR="001C291F">
        <w:rPr>
          <w:rFonts w:asciiTheme="minorHAnsi" w:hAnsiTheme="minorHAnsi"/>
          <w:color w:val="auto"/>
          <w:sz w:val="20"/>
          <w:szCs w:val="20"/>
        </w:rPr>
        <w:t xml:space="preserve">Escola Americano e </w:t>
      </w:r>
      <w:r w:rsidRPr="00E321CF">
        <w:rPr>
          <w:rFonts w:asciiTheme="minorHAnsi" w:hAnsiTheme="minorHAnsi"/>
          <w:color w:val="auto"/>
          <w:sz w:val="20"/>
          <w:szCs w:val="20"/>
        </w:rPr>
        <w:t xml:space="preserve">Faculdade </w:t>
      </w:r>
      <w:proofErr w:type="spellStart"/>
      <w:r w:rsidRPr="00E321CF">
        <w:rPr>
          <w:rFonts w:asciiTheme="minorHAnsi" w:hAnsiTheme="minorHAnsi"/>
          <w:color w:val="auto"/>
          <w:sz w:val="20"/>
          <w:szCs w:val="20"/>
        </w:rPr>
        <w:t>Doctum</w:t>
      </w:r>
      <w:proofErr w:type="spellEnd"/>
      <w:r w:rsidRPr="00E321CF">
        <w:rPr>
          <w:rFonts w:asciiTheme="minorHAnsi" w:hAnsiTheme="minorHAnsi"/>
          <w:color w:val="auto"/>
          <w:sz w:val="20"/>
          <w:szCs w:val="20"/>
        </w:rPr>
        <w:t xml:space="preserve"> de Guarapari vai de fevereiro a ju</w:t>
      </w:r>
      <w:r w:rsidR="001C291F">
        <w:rPr>
          <w:rFonts w:asciiTheme="minorHAnsi" w:hAnsiTheme="minorHAnsi"/>
          <w:color w:val="auto"/>
          <w:sz w:val="20"/>
          <w:szCs w:val="20"/>
        </w:rPr>
        <w:t>l</w:t>
      </w:r>
      <w:r w:rsidRPr="00E321CF">
        <w:rPr>
          <w:rFonts w:asciiTheme="minorHAnsi" w:hAnsiTheme="minorHAnsi"/>
          <w:color w:val="auto"/>
          <w:sz w:val="20"/>
          <w:szCs w:val="20"/>
        </w:rPr>
        <w:t>ho e agosto a dezembro;</w:t>
      </w:r>
    </w:p>
    <w:p w14:paraId="008BB3F1" w14:textId="10965D6F"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2.3 Não serão cedidos pela </w:t>
      </w:r>
      <w:r w:rsidR="001C291F">
        <w:rPr>
          <w:rFonts w:asciiTheme="minorHAnsi" w:hAnsiTheme="minorHAnsi"/>
          <w:color w:val="auto"/>
          <w:sz w:val="20"/>
          <w:szCs w:val="20"/>
        </w:rPr>
        <w:t xml:space="preserve">Escola Americano e </w:t>
      </w:r>
      <w:r w:rsidRPr="00E321CF">
        <w:rPr>
          <w:rFonts w:asciiTheme="minorHAnsi" w:hAnsiTheme="minorHAnsi"/>
          <w:color w:val="auto"/>
          <w:sz w:val="20"/>
          <w:szCs w:val="20"/>
        </w:rPr>
        <w:t xml:space="preserve">Faculdade </w:t>
      </w:r>
      <w:proofErr w:type="spellStart"/>
      <w:r w:rsidRPr="00E321CF">
        <w:rPr>
          <w:rFonts w:asciiTheme="minorHAnsi" w:hAnsiTheme="minorHAnsi"/>
          <w:color w:val="auto"/>
          <w:sz w:val="20"/>
          <w:szCs w:val="20"/>
        </w:rPr>
        <w:t>Doctum</w:t>
      </w:r>
      <w:proofErr w:type="spellEnd"/>
      <w:r w:rsidRPr="00E321CF">
        <w:rPr>
          <w:rFonts w:asciiTheme="minorHAnsi" w:hAnsiTheme="minorHAnsi"/>
          <w:color w:val="auto"/>
          <w:sz w:val="20"/>
          <w:szCs w:val="20"/>
        </w:rPr>
        <w:t xml:space="preserve"> de Guarapari, a CONCESSIONÁRIA, nenhum móvel, equipamento, utensílio ou máquinas; </w:t>
      </w:r>
    </w:p>
    <w:p w14:paraId="0A82CDEA" w14:textId="5A4A4EC9"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2.4 O horário de funcionamento deverá ser de </w:t>
      </w:r>
      <w:r w:rsidR="001C291F">
        <w:rPr>
          <w:rFonts w:asciiTheme="minorHAnsi" w:hAnsiTheme="minorHAnsi"/>
          <w:color w:val="auto"/>
          <w:sz w:val="20"/>
          <w:szCs w:val="20"/>
        </w:rPr>
        <w:t>07</w:t>
      </w:r>
      <w:r w:rsidRPr="00E321CF">
        <w:rPr>
          <w:rFonts w:asciiTheme="minorHAnsi" w:hAnsiTheme="minorHAnsi"/>
          <w:color w:val="auto"/>
          <w:sz w:val="20"/>
          <w:szCs w:val="20"/>
        </w:rPr>
        <w:t xml:space="preserve">:00 às 22:00 horas, no período letivo da </w:t>
      </w:r>
      <w:r w:rsidR="001C291F">
        <w:rPr>
          <w:rFonts w:asciiTheme="minorHAnsi" w:hAnsiTheme="minorHAnsi"/>
          <w:color w:val="auto"/>
          <w:sz w:val="20"/>
          <w:szCs w:val="20"/>
        </w:rPr>
        <w:t xml:space="preserve">Escola Americano e </w:t>
      </w:r>
      <w:r w:rsidRPr="00E321CF">
        <w:rPr>
          <w:rFonts w:asciiTheme="minorHAnsi" w:hAnsiTheme="minorHAnsi"/>
          <w:color w:val="auto"/>
          <w:sz w:val="20"/>
          <w:szCs w:val="20"/>
        </w:rPr>
        <w:t xml:space="preserve">Faculdade </w:t>
      </w:r>
      <w:proofErr w:type="spellStart"/>
      <w:r w:rsidRPr="00E321CF">
        <w:rPr>
          <w:rFonts w:asciiTheme="minorHAnsi" w:hAnsiTheme="minorHAnsi"/>
          <w:color w:val="auto"/>
          <w:sz w:val="20"/>
          <w:szCs w:val="20"/>
        </w:rPr>
        <w:t>Doctum</w:t>
      </w:r>
      <w:proofErr w:type="spellEnd"/>
      <w:r w:rsidRPr="00E321CF">
        <w:rPr>
          <w:rFonts w:asciiTheme="minorHAnsi" w:hAnsiTheme="minorHAnsi"/>
          <w:color w:val="auto"/>
          <w:sz w:val="20"/>
          <w:szCs w:val="20"/>
        </w:rPr>
        <w:t xml:space="preserve"> de Guarapari (fevereiro a ju</w:t>
      </w:r>
      <w:r w:rsidR="001C291F">
        <w:rPr>
          <w:rFonts w:asciiTheme="minorHAnsi" w:hAnsiTheme="minorHAnsi"/>
          <w:color w:val="auto"/>
          <w:sz w:val="20"/>
          <w:szCs w:val="20"/>
        </w:rPr>
        <w:t>lh</w:t>
      </w:r>
      <w:r w:rsidRPr="00E321CF">
        <w:rPr>
          <w:rFonts w:asciiTheme="minorHAnsi" w:hAnsiTheme="minorHAnsi"/>
          <w:color w:val="auto"/>
          <w:sz w:val="20"/>
          <w:szCs w:val="20"/>
        </w:rPr>
        <w:t xml:space="preserve">o e agosto a dezembro); </w:t>
      </w:r>
    </w:p>
    <w:p w14:paraId="572247AD" w14:textId="456A2E90"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2.5 A </w:t>
      </w:r>
      <w:r w:rsidR="001C291F">
        <w:rPr>
          <w:rFonts w:asciiTheme="minorHAnsi" w:hAnsiTheme="minorHAnsi"/>
          <w:color w:val="auto"/>
          <w:sz w:val="20"/>
          <w:szCs w:val="20"/>
        </w:rPr>
        <w:t xml:space="preserve">Escola Americano e </w:t>
      </w:r>
      <w:r w:rsidRPr="00E321CF">
        <w:rPr>
          <w:rFonts w:asciiTheme="minorHAnsi" w:hAnsiTheme="minorHAnsi"/>
          <w:color w:val="auto"/>
          <w:sz w:val="20"/>
          <w:szCs w:val="20"/>
        </w:rPr>
        <w:t xml:space="preserve">Faculdade </w:t>
      </w:r>
      <w:proofErr w:type="spellStart"/>
      <w:r w:rsidRPr="00E321CF">
        <w:rPr>
          <w:rFonts w:asciiTheme="minorHAnsi" w:hAnsiTheme="minorHAnsi"/>
          <w:color w:val="auto"/>
          <w:sz w:val="20"/>
          <w:szCs w:val="20"/>
        </w:rPr>
        <w:t>Doctum</w:t>
      </w:r>
      <w:proofErr w:type="spellEnd"/>
      <w:r w:rsidRPr="00E321CF">
        <w:rPr>
          <w:rFonts w:asciiTheme="minorHAnsi" w:hAnsiTheme="minorHAnsi"/>
          <w:color w:val="auto"/>
          <w:sz w:val="20"/>
          <w:szCs w:val="20"/>
        </w:rPr>
        <w:t xml:space="preserve"> de Guarapari não se responsabilizará pela execução do serviço de Cantina da CONCESSIONÁRIA, ficando a mesma responsável pela prestação do serviço; </w:t>
      </w:r>
    </w:p>
    <w:p w14:paraId="592489A1" w14:textId="7D9CCD5E"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2.6 A área da cantina é de </w:t>
      </w:r>
      <w:r w:rsidR="008C1A95" w:rsidRPr="00112E6E">
        <w:rPr>
          <w:rFonts w:asciiTheme="minorHAnsi" w:hAnsiTheme="minorHAnsi"/>
          <w:color w:val="auto"/>
          <w:sz w:val="20"/>
          <w:szCs w:val="20"/>
        </w:rPr>
        <w:t>50</w:t>
      </w:r>
      <w:r w:rsidR="00112E6E" w:rsidRPr="00112E6E">
        <w:rPr>
          <w:rFonts w:asciiTheme="minorHAnsi" w:hAnsiTheme="minorHAnsi"/>
          <w:color w:val="auto"/>
          <w:sz w:val="20"/>
          <w:szCs w:val="20"/>
        </w:rPr>
        <w:t>.5</w:t>
      </w:r>
      <w:r w:rsidRPr="00112E6E">
        <w:rPr>
          <w:rFonts w:asciiTheme="minorHAnsi" w:hAnsiTheme="minorHAnsi"/>
          <w:color w:val="auto"/>
          <w:sz w:val="20"/>
          <w:szCs w:val="20"/>
        </w:rPr>
        <w:t xml:space="preserve">m² </w:t>
      </w:r>
      <w:r w:rsidR="00112E6E" w:rsidRPr="00112E6E">
        <w:rPr>
          <w:rFonts w:asciiTheme="minorHAnsi" w:hAnsiTheme="minorHAnsi"/>
          <w:color w:val="auto"/>
          <w:sz w:val="20"/>
          <w:szCs w:val="20"/>
        </w:rPr>
        <w:t>que incluem cozinha e atendimento</w:t>
      </w:r>
      <w:r w:rsidRPr="00112E6E">
        <w:rPr>
          <w:rFonts w:asciiTheme="minorHAnsi" w:hAnsiTheme="minorHAnsi"/>
          <w:color w:val="auto"/>
          <w:sz w:val="20"/>
          <w:szCs w:val="20"/>
        </w:rPr>
        <w:t>.</w:t>
      </w:r>
    </w:p>
    <w:p w14:paraId="69C0DC79" w14:textId="77777777"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2.6 A CONCESSIONÁRIA se responsabilizará pela qualidade do serviço prestado; </w:t>
      </w:r>
    </w:p>
    <w:p w14:paraId="26D6F8E2" w14:textId="77777777"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2.7 Os preços praticados pela CONCESSIONÁRIA em relação à prestação de serviços não poderão ser superiores aos praticados no mercado; </w:t>
      </w:r>
    </w:p>
    <w:p w14:paraId="2016B14C" w14:textId="1085BB85" w:rsidR="00E321CF" w:rsidRPr="00E321CF" w:rsidRDefault="00E321CF" w:rsidP="00E321CF">
      <w:pPr>
        <w:spacing w:after="0"/>
        <w:jc w:val="both"/>
        <w:rPr>
          <w:sz w:val="20"/>
          <w:szCs w:val="20"/>
        </w:rPr>
      </w:pPr>
      <w:r w:rsidRPr="00E321CF">
        <w:rPr>
          <w:sz w:val="20"/>
          <w:szCs w:val="20"/>
        </w:rPr>
        <w:t>2.8 Em nenhuma hipótese poderá ser transferido</w:t>
      </w:r>
      <w:r w:rsidR="00B712D4">
        <w:rPr>
          <w:sz w:val="20"/>
          <w:szCs w:val="20"/>
        </w:rPr>
        <w:t xml:space="preserve"> a terceiro</w:t>
      </w:r>
      <w:r w:rsidRPr="00E321CF">
        <w:rPr>
          <w:sz w:val="20"/>
          <w:szCs w:val="20"/>
        </w:rPr>
        <w:t xml:space="preserve"> a concessão deste espaço físico da </w:t>
      </w:r>
      <w:r w:rsidR="001C291F">
        <w:rPr>
          <w:sz w:val="20"/>
          <w:szCs w:val="20"/>
        </w:rPr>
        <w:t xml:space="preserve">Escola Americano e </w:t>
      </w:r>
      <w:r w:rsidRPr="00E321CF">
        <w:rPr>
          <w:sz w:val="20"/>
          <w:szCs w:val="20"/>
        </w:rPr>
        <w:t xml:space="preserve">Faculdade </w:t>
      </w:r>
      <w:proofErr w:type="spellStart"/>
      <w:r w:rsidRPr="00E321CF">
        <w:rPr>
          <w:sz w:val="20"/>
          <w:szCs w:val="20"/>
        </w:rPr>
        <w:t>Doctum</w:t>
      </w:r>
      <w:proofErr w:type="spellEnd"/>
      <w:r w:rsidRPr="00E321CF">
        <w:rPr>
          <w:sz w:val="20"/>
          <w:szCs w:val="20"/>
        </w:rPr>
        <w:t xml:space="preserve"> de Guarapari;</w:t>
      </w:r>
    </w:p>
    <w:p w14:paraId="219C771E" w14:textId="77777777" w:rsidR="00E321CF" w:rsidRPr="00E321CF" w:rsidRDefault="00E321CF" w:rsidP="00E321CF">
      <w:pPr>
        <w:spacing w:after="0"/>
        <w:jc w:val="both"/>
        <w:rPr>
          <w:sz w:val="20"/>
          <w:szCs w:val="20"/>
        </w:rPr>
      </w:pPr>
      <w:r w:rsidRPr="00E321CF">
        <w:rPr>
          <w:sz w:val="20"/>
          <w:szCs w:val="20"/>
        </w:rPr>
        <w:t>2.9 A CONCESSIONÁRIA obriga-se a disponibilizar diariamente os serviços de cantina, com fornecimento de lanches;</w:t>
      </w:r>
    </w:p>
    <w:p w14:paraId="0A9290D2" w14:textId="77777777"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2.10 A CONCESSIONÁRIA obriga-se a responder com responsabilidade por todos os ônus referentes aos serviços de cantina, tais como: Salários do pessoal, Encargos sociais previdenciários e trabalhistas, taxas, impostos e quaisquer outras exigências legais ou regulamentares que venham a incidir sobre a atividade aqui pactuada; </w:t>
      </w:r>
    </w:p>
    <w:p w14:paraId="33CA7060" w14:textId="3C238744"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2</w:t>
      </w:r>
      <w:r w:rsidR="00E321CF" w:rsidRPr="00E321CF">
        <w:rPr>
          <w:rFonts w:asciiTheme="minorHAnsi" w:hAnsiTheme="minorHAnsi"/>
          <w:color w:val="auto"/>
          <w:sz w:val="20"/>
          <w:szCs w:val="20"/>
        </w:rPr>
        <w:t>.1</w:t>
      </w:r>
      <w:r>
        <w:rPr>
          <w:rFonts w:asciiTheme="minorHAnsi" w:hAnsiTheme="minorHAnsi"/>
          <w:color w:val="auto"/>
          <w:sz w:val="20"/>
          <w:szCs w:val="20"/>
        </w:rPr>
        <w:t>1</w:t>
      </w:r>
      <w:r w:rsidR="00E321CF" w:rsidRPr="00E321CF">
        <w:rPr>
          <w:rFonts w:asciiTheme="minorHAnsi" w:hAnsiTheme="minorHAnsi"/>
          <w:color w:val="auto"/>
          <w:sz w:val="20"/>
          <w:szCs w:val="20"/>
        </w:rPr>
        <w:t xml:space="preserve"> A guarda e segurança dos equipamentos da cantina são de responsabilidade da CONCESSIONÁRIA, não cabendo </w:t>
      </w:r>
      <w:r w:rsidR="00AE3E60">
        <w:rPr>
          <w:rFonts w:asciiTheme="minorHAnsi" w:hAnsiTheme="minorHAnsi"/>
          <w:color w:val="auto"/>
          <w:sz w:val="20"/>
          <w:szCs w:val="20"/>
        </w:rPr>
        <w:t xml:space="preserve">a </w:t>
      </w:r>
      <w:r w:rsidR="001C291F">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qualquer ressarcimento por furto ou danos; </w:t>
      </w:r>
    </w:p>
    <w:p w14:paraId="7845F388" w14:textId="06D1025E"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2.12</w:t>
      </w:r>
      <w:r w:rsidR="00E321CF" w:rsidRPr="00E321CF">
        <w:rPr>
          <w:rFonts w:asciiTheme="minorHAnsi" w:hAnsiTheme="minorHAnsi"/>
          <w:color w:val="auto"/>
          <w:sz w:val="20"/>
          <w:szCs w:val="20"/>
        </w:rPr>
        <w:t xml:space="preserve"> A CONCESSIONÁRIA será responsável pela remoção do lixo em sacos plásticos apropriados até o local próprio indicado pel</w:t>
      </w:r>
      <w:r w:rsidR="00AE3E60">
        <w:rPr>
          <w:rFonts w:asciiTheme="minorHAnsi" w:hAnsiTheme="minorHAnsi"/>
          <w:color w:val="auto"/>
          <w:sz w:val="20"/>
          <w:szCs w:val="20"/>
        </w:rPr>
        <w:t>a</w:t>
      </w:r>
      <w:r w:rsidR="00E321CF" w:rsidRPr="00E321CF">
        <w:rPr>
          <w:rFonts w:asciiTheme="minorHAnsi" w:hAnsiTheme="minorHAnsi"/>
          <w:color w:val="auto"/>
          <w:sz w:val="20"/>
          <w:szCs w:val="20"/>
        </w:rPr>
        <w:t xml:space="preserve"> </w:t>
      </w:r>
      <w:r w:rsidR="001C291F">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fornecendo lixeiras apropriadas; </w:t>
      </w:r>
    </w:p>
    <w:p w14:paraId="2E9C8E63" w14:textId="237FECA8" w:rsidR="00E321CF" w:rsidRPr="00E321CF" w:rsidRDefault="00FD4945" w:rsidP="00E321CF">
      <w:pPr>
        <w:pStyle w:val="Default"/>
        <w:jc w:val="both"/>
        <w:rPr>
          <w:rFonts w:asciiTheme="minorHAnsi" w:hAnsiTheme="minorHAnsi"/>
          <w:color w:val="auto"/>
          <w:sz w:val="20"/>
          <w:szCs w:val="20"/>
        </w:rPr>
      </w:pPr>
      <w:r>
        <w:rPr>
          <w:rFonts w:asciiTheme="minorHAnsi" w:hAnsiTheme="minorHAnsi"/>
          <w:b/>
          <w:bCs/>
          <w:color w:val="auto"/>
          <w:sz w:val="20"/>
          <w:szCs w:val="20"/>
        </w:rPr>
        <w:t>2.13</w:t>
      </w:r>
      <w:r w:rsidR="00E321CF" w:rsidRPr="00E321CF">
        <w:rPr>
          <w:rFonts w:asciiTheme="minorHAnsi" w:hAnsiTheme="minorHAnsi"/>
          <w:b/>
          <w:bCs/>
          <w:color w:val="auto"/>
          <w:sz w:val="20"/>
          <w:szCs w:val="20"/>
        </w:rPr>
        <w:t xml:space="preserve"> É proibida a venda de bebidas alcoólicas</w:t>
      </w:r>
      <w:r w:rsidR="001C291F">
        <w:rPr>
          <w:rFonts w:asciiTheme="minorHAnsi" w:hAnsiTheme="minorHAnsi"/>
          <w:b/>
          <w:bCs/>
          <w:color w:val="auto"/>
          <w:sz w:val="20"/>
          <w:szCs w:val="20"/>
        </w:rPr>
        <w:t>,</w:t>
      </w:r>
      <w:r w:rsidR="00E321CF" w:rsidRPr="00E321CF">
        <w:rPr>
          <w:rFonts w:asciiTheme="minorHAnsi" w:hAnsiTheme="minorHAnsi"/>
          <w:b/>
          <w:bCs/>
          <w:color w:val="auto"/>
          <w:sz w:val="20"/>
          <w:szCs w:val="20"/>
        </w:rPr>
        <w:t xml:space="preserve"> de cigarros</w:t>
      </w:r>
      <w:r w:rsidR="001C291F">
        <w:rPr>
          <w:rFonts w:asciiTheme="minorHAnsi" w:hAnsiTheme="minorHAnsi"/>
          <w:b/>
          <w:bCs/>
          <w:color w:val="auto"/>
          <w:sz w:val="20"/>
          <w:szCs w:val="20"/>
        </w:rPr>
        <w:t xml:space="preserve"> e de chicletes/gomas de mascar</w:t>
      </w:r>
      <w:r w:rsidR="00E321CF" w:rsidRPr="00E321CF">
        <w:rPr>
          <w:rFonts w:asciiTheme="minorHAnsi" w:hAnsiTheme="minorHAnsi"/>
          <w:b/>
          <w:bCs/>
          <w:color w:val="auto"/>
          <w:sz w:val="20"/>
          <w:szCs w:val="20"/>
        </w:rPr>
        <w:t xml:space="preserve">; </w:t>
      </w:r>
    </w:p>
    <w:p w14:paraId="470F27AF" w14:textId="77A6066E" w:rsidR="00AE3E60"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2.14</w:t>
      </w:r>
      <w:r w:rsidR="00E321CF" w:rsidRPr="00E321CF">
        <w:rPr>
          <w:rFonts w:asciiTheme="minorHAnsi" w:hAnsiTheme="minorHAnsi"/>
          <w:color w:val="auto"/>
          <w:sz w:val="20"/>
          <w:szCs w:val="20"/>
        </w:rPr>
        <w:t xml:space="preserve"> O prazo de validade do Contrato é de 12 (doze) meses. Podendo de acordo com os interesses d</w:t>
      </w:r>
      <w:r w:rsidR="00AE3E60">
        <w:rPr>
          <w:rFonts w:asciiTheme="minorHAnsi" w:hAnsiTheme="minorHAnsi"/>
          <w:color w:val="auto"/>
          <w:sz w:val="20"/>
          <w:szCs w:val="20"/>
        </w:rPr>
        <w:t>a</w:t>
      </w:r>
      <w:r w:rsidR="00E321CF" w:rsidRPr="00E321CF">
        <w:rPr>
          <w:rFonts w:asciiTheme="minorHAnsi" w:hAnsiTheme="minorHAnsi"/>
          <w:color w:val="auto"/>
          <w:sz w:val="20"/>
          <w:szCs w:val="20"/>
        </w:rPr>
        <w:t xml:space="preserve"> </w:t>
      </w:r>
      <w:r w:rsidR="001C291F">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ser prorrogado mediante aditivo contratual</w:t>
      </w:r>
      <w:r w:rsidR="00AE3E60">
        <w:rPr>
          <w:rFonts w:asciiTheme="minorHAnsi" w:hAnsiTheme="minorHAnsi"/>
          <w:color w:val="auto"/>
          <w:sz w:val="20"/>
          <w:szCs w:val="20"/>
        </w:rPr>
        <w:t>;</w:t>
      </w:r>
    </w:p>
    <w:p w14:paraId="2B723580"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2.15</w:t>
      </w:r>
      <w:r w:rsidR="00E321CF" w:rsidRPr="00E321CF">
        <w:rPr>
          <w:rFonts w:asciiTheme="minorHAnsi" w:hAnsiTheme="minorHAnsi"/>
          <w:color w:val="auto"/>
          <w:sz w:val="20"/>
          <w:szCs w:val="20"/>
        </w:rPr>
        <w:t xml:space="preserve"> No interesse da Administração, o valor do aluguel será REAJUSTADO a cada 12 meses de acordo com a variação do índice do IGP-M (Índice Geral de Preços do Mercado). </w:t>
      </w:r>
    </w:p>
    <w:p w14:paraId="577B2991" w14:textId="77777777" w:rsidR="00AE3E60" w:rsidRDefault="00AE3E60" w:rsidP="00E321CF">
      <w:pPr>
        <w:pStyle w:val="Default"/>
        <w:jc w:val="both"/>
        <w:rPr>
          <w:rFonts w:asciiTheme="minorHAnsi" w:hAnsiTheme="minorHAnsi"/>
          <w:b/>
          <w:bCs/>
          <w:color w:val="auto"/>
          <w:sz w:val="20"/>
          <w:szCs w:val="20"/>
        </w:rPr>
      </w:pPr>
    </w:p>
    <w:p w14:paraId="2AF6971D"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b/>
          <w:bCs/>
          <w:color w:val="auto"/>
          <w:sz w:val="20"/>
          <w:szCs w:val="20"/>
        </w:rPr>
        <w:t>3</w:t>
      </w:r>
      <w:r w:rsidR="00E321CF" w:rsidRPr="00E321CF">
        <w:rPr>
          <w:rFonts w:asciiTheme="minorHAnsi" w:hAnsiTheme="minorHAnsi"/>
          <w:b/>
          <w:bCs/>
          <w:color w:val="auto"/>
          <w:sz w:val="20"/>
          <w:szCs w:val="20"/>
        </w:rPr>
        <w:t xml:space="preserve"> DOS SERVIÇOS A SEREM EXECUTADOS </w:t>
      </w:r>
    </w:p>
    <w:p w14:paraId="510FFB8A" w14:textId="0D8DF1B5"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3.1</w:t>
      </w:r>
      <w:r w:rsidR="00E321CF" w:rsidRPr="00E321CF">
        <w:rPr>
          <w:rFonts w:asciiTheme="minorHAnsi" w:hAnsiTheme="minorHAnsi"/>
          <w:color w:val="auto"/>
          <w:sz w:val="20"/>
          <w:szCs w:val="20"/>
        </w:rPr>
        <w:t xml:space="preserve"> Os alimentos/produtos ofertados devem ser adequados e elaborados segundo os conceitos de uma dieta alimentar nutricionalmente adequada, seguindo padrões de equilíbrio, variedade, e ainda, higiênicos. Na cantina, procura-se incentivar o consumo de alimentos nutritivos e naturais. Frituras, refrigerante, balas</w:t>
      </w:r>
      <w:r w:rsidR="001C291F">
        <w:rPr>
          <w:rFonts w:asciiTheme="minorHAnsi" w:hAnsiTheme="minorHAnsi"/>
          <w:color w:val="auto"/>
          <w:sz w:val="20"/>
          <w:szCs w:val="20"/>
        </w:rPr>
        <w:t xml:space="preserve"> e</w:t>
      </w:r>
      <w:r w:rsidR="00E321CF" w:rsidRPr="00E321CF">
        <w:rPr>
          <w:rFonts w:asciiTheme="minorHAnsi" w:hAnsiTheme="minorHAnsi"/>
          <w:color w:val="auto"/>
          <w:sz w:val="20"/>
          <w:szCs w:val="20"/>
        </w:rPr>
        <w:t xml:space="preserve"> chocolates, e outros produtos industrializados, podem ser comercializados, porém sugere-se a venda de alimentos mais saudáveis. </w:t>
      </w:r>
    </w:p>
    <w:p w14:paraId="6D31CC53"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3.2</w:t>
      </w:r>
      <w:r w:rsidR="00E321CF" w:rsidRPr="00E321CF">
        <w:rPr>
          <w:rFonts w:asciiTheme="minorHAnsi" w:hAnsiTheme="minorHAnsi"/>
          <w:color w:val="auto"/>
          <w:sz w:val="20"/>
          <w:szCs w:val="20"/>
        </w:rPr>
        <w:t xml:space="preserve"> A Concessionária deverá manter um cardápio mínimo obrigatório, composto de: </w:t>
      </w:r>
    </w:p>
    <w:p w14:paraId="2A787B46"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.2.1 Bebidas (não alcoólicas), tais como: </w:t>
      </w:r>
    </w:p>
    <w:p w14:paraId="6B1DEE4A"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.2.1.1 Suco de frutas naturais/ Suco de frutos industrializados / Vitaminas naturais / Refrigerantes / Água Mineral / Chá / Café / Leite / Iogurtes e/ou achocolatados. </w:t>
      </w:r>
    </w:p>
    <w:p w14:paraId="764B801F"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.2.2 Comidas, tais como: </w:t>
      </w:r>
    </w:p>
    <w:p w14:paraId="497F0D30" w14:textId="4FA37D0D"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.2.2.1 Frutas (mínimo duas variedades individuais) ou Salada de frutas / Sanduíches naturais e diversos (mínimo duas variedades), Salgados diversos, com no mínimo de cinco variedades / Biscoitos variados / Tortas doces e/ou salgadas / doces diversos</w:t>
      </w:r>
      <w:r w:rsidR="001C291F">
        <w:rPr>
          <w:rFonts w:asciiTheme="minorHAnsi" w:hAnsiTheme="minorHAnsi"/>
          <w:color w:val="auto"/>
          <w:sz w:val="20"/>
          <w:szCs w:val="20"/>
        </w:rPr>
        <w:t>/ Refeição – almoço;</w:t>
      </w:r>
    </w:p>
    <w:p w14:paraId="2A29C1E1"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lastRenderedPageBreak/>
        <w:t>3</w:t>
      </w:r>
      <w:r w:rsidR="00E321CF" w:rsidRPr="00E321CF">
        <w:rPr>
          <w:rFonts w:asciiTheme="minorHAnsi" w:hAnsiTheme="minorHAnsi"/>
          <w:color w:val="auto"/>
          <w:sz w:val="20"/>
          <w:szCs w:val="20"/>
        </w:rPr>
        <w:t xml:space="preserve">.2.2.2 Os sucos naturais, vitaminas, refrigerantes, leite, café e outros devem ser servidos em copos descartáveis ou, se solicitado pelo usuário, em copos de vidro e xícaras de igual capacidade. </w:t>
      </w:r>
    </w:p>
    <w:p w14:paraId="1EFFAD9B"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.3 Os alimentos devem ser servidos em condições sadias, preparadas com gêneros de primeira qualidade, com ótima apresentação e sabor agradável, dentro das exigências de higiene, mantendo padrões de qualidade e temperaturas, previstas pela legislação pertinente. </w:t>
      </w:r>
    </w:p>
    <w:p w14:paraId="51B3D71E"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.4 Os variados tipos de sobremesas e/ou lanches frios, devem ser colocados em balcão térmico refrigerado. </w:t>
      </w:r>
    </w:p>
    <w:p w14:paraId="7B50827F" w14:textId="70F32062"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3.5</w:t>
      </w:r>
      <w:r w:rsidR="00E321CF" w:rsidRPr="00E321CF">
        <w:rPr>
          <w:rFonts w:asciiTheme="minorHAnsi" w:hAnsiTheme="minorHAnsi"/>
          <w:color w:val="auto"/>
          <w:sz w:val="20"/>
          <w:szCs w:val="20"/>
        </w:rPr>
        <w:t xml:space="preserve"> A concessionária poderá oferecer qualquer outro serviço relacionado com a atividade fim, desde que seja comunicado previamente a</w:t>
      </w:r>
      <w:r w:rsidR="001C291F">
        <w:rPr>
          <w:rFonts w:asciiTheme="minorHAnsi" w:hAnsiTheme="minorHAnsi"/>
          <w:color w:val="auto"/>
          <w:sz w:val="20"/>
          <w:szCs w:val="20"/>
        </w:rPr>
        <w:t xml:space="preserve"> Escola Americano e</w:t>
      </w:r>
      <w:r w:rsidR="00E321CF" w:rsidRPr="00E321CF">
        <w:rPr>
          <w:rFonts w:asciiTheme="minorHAnsi" w:hAnsiTheme="minorHAnsi"/>
          <w:color w:val="auto"/>
          <w:sz w:val="20"/>
          <w:szCs w:val="20"/>
        </w:rPr>
        <w:t xml:space="preserv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w:t>
      </w:r>
    </w:p>
    <w:p w14:paraId="5AAB31DA" w14:textId="1680767C"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.6 </w:t>
      </w:r>
      <w:r w:rsidR="00AE3E60">
        <w:rPr>
          <w:rFonts w:asciiTheme="minorHAnsi" w:hAnsiTheme="minorHAnsi"/>
          <w:color w:val="auto"/>
          <w:sz w:val="20"/>
          <w:szCs w:val="20"/>
        </w:rPr>
        <w:t>A</w:t>
      </w:r>
      <w:r w:rsidR="00E321CF" w:rsidRPr="00E321CF">
        <w:rPr>
          <w:rFonts w:asciiTheme="minorHAnsi" w:hAnsiTheme="minorHAnsi"/>
          <w:color w:val="auto"/>
          <w:sz w:val="20"/>
          <w:szCs w:val="20"/>
        </w:rPr>
        <w:t xml:space="preserve"> </w:t>
      </w:r>
      <w:r w:rsidR="001C291F">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 </w:t>
      </w:r>
      <w:r w:rsidR="00E321CF" w:rsidRPr="00E321CF">
        <w:rPr>
          <w:rFonts w:asciiTheme="minorHAnsi" w:hAnsiTheme="minorHAnsi"/>
          <w:color w:val="auto"/>
          <w:sz w:val="20"/>
          <w:szCs w:val="20"/>
        </w:rPr>
        <w:t xml:space="preserve">poderá cancelar a venda de toda e qualquer mercadoria ou produto, quando julgar inconveniente ao interesse público e a sua imagem. </w:t>
      </w:r>
    </w:p>
    <w:p w14:paraId="74A471CD" w14:textId="606DF9D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.7 A Concessionária deve utilizar as instalações cedidas pel</w:t>
      </w:r>
      <w:r w:rsidR="00AE3E60">
        <w:rPr>
          <w:rFonts w:asciiTheme="minorHAnsi" w:hAnsiTheme="minorHAnsi"/>
          <w:color w:val="auto"/>
          <w:sz w:val="20"/>
          <w:szCs w:val="20"/>
        </w:rPr>
        <w:t>a</w:t>
      </w:r>
      <w:r w:rsidR="001C291F">
        <w:rPr>
          <w:rFonts w:asciiTheme="minorHAnsi" w:hAnsiTheme="minorHAnsi"/>
          <w:color w:val="auto"/>
          <w:sz w:val="20"/>
          <w:szCs w:val="20"/>
        </w:rPr>
        <w:t xml:space="preserve"> Escola Americano e</w:t>
      </w:r>
      <w:r w:rsidR="00E321CF" w:rsidRPr="00E321CF">
        <w:rPr>
          <w:rFonts w:asciiTheme="minorHAnsi" w:hAnsiTheme="minorHAnsi"/>
          <w:color w:val="auto"/>
          <w:sz w:val="20"/>
          <w:szCs w:val="20"/>
        </w:rPr>
        <w:t xml:space="preserv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exclusivamente no cumprimento do objeto pactuado, correndo às suas expensas a conservação, guarda e manutenção. </w:t>
      </w:r>
    </w:p>
    <w:p w14:paraId="63AEBE1B" w14:textId="0FFF6FEE"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.8 A cantina se destinará, unicamente, de forma contínua e ininterrupta ao desempenho das atividades previstas no Contrato de Concessão Onerosa de Uso, sendo que qualquer outra atividade deverá ser autorizada pel</w:t>
      </w:r>
      <w:r w:rsidR="00AE3E60">
        <w:rPr>
          <w:rFonts w:asciiTheme="minorHAnsi" w:hAnsiTheme="minorHAnsi"/>
          <w:color w:val="auto"/>
          <w:sz w:val="20"/>
          <w:szCs w:val="20"/>
        </w:rPr>
        <w:t>a</w:t>
      </w:r>
      <w:r w:rsidR="00E321CF" w:rsidRPr="00E321CF">
        <w:rPr>
          <w:rFonts w:asciiTheme="minorHAnsi" w:hAnsiTheme="minorHAnsi"/>
          <w:color w:val="auto"/>
          <w:sz w:val="20"/>
          <w:szCs w:val="20"/>
        </w:rPr>
        <w:t xml:space="preserve"> </w:t>
      </w:r>
      <w:r w:rsidR="001C291F">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w:t>
      </w:r>
    </w:p>
    <w:p w14:paraId="41BFFCBB"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.9 Na cantina é expressamente vedado: </w:t>
      </w:r>
    </w:p>
    <w:p w14:paraId="7D4F737D" w14:textId="77777777" w:rsidR="00AE3E60" w:rsidRDefault="00FD4945" w:rsidP="00AE3E60">
      <w:pPr>
        <w:spacing w:after="0"/>
        <w:jc w:val="both"/>
        <w:rPr>
          <w:sz w:val="20"/>
          <w:szCs w:val="20"/>
        </w:rPr>
      </w:pPr>
      <w:r>
        <w:rPr>
          <w:sz w:val="20"/>
          <w:szCs w:val="20"/>
        </w:rPr>
        <w:t>3</w:t>
      </w:r>
      <w:r w:rsidR="00E321CF" w:rsidRPr="00E321CF">
        <w:rPr>
          <w:sz w:val="20"/>
          <w:szCs w:val="20"/>
        </w:rPr>
        <w:t>.9.1 Utilização de alto falante e/ou congênere que produzam som ou ruídos, prejudicial ao andamento das aulas;</w:t>
      </w:r>
    </w:p>
    <w:p w14:paraId="6C0E6F47" w14:textId="77777777" w:rsidR="00E321CF" w:rsidRPr="00E321CF" w:rsidRDefault="00FD4945" w:rsidP="00AE3E60">
      <w:pPr>
        <w:spacing w:after="0"/>
        <w:jc w:val="both"/>
        <w:rPr>
          <w:sz w:val="20"/>
          <w:szCs w:val="20"/>
        </w:rPr>
      </w:pPr>
      <w:r>
        <w:rPr>
          <w:sz w:val="20"/>
          <w:szCs w:val="20"/>
        </w:rPr>
        <w:t>3</w:t>
      </w:r>
      <w:r w:rsidR="00E321CF" w:rsidRPr="00E321CF">
        <w:rPr>
          <w:sz w:val="20"/>
          <w:szCs w:val="20"/>
        </w:rPr>
        <w:t xml:space="preserve">.9.2 A guarda ou depósito de produtos inflamáveis, explosivos, corrosivos, tóxicos ou de forte odor; </w:t>
      </w:r>
    </w:p>
    <w:p w14:paraId="00CFF427" w14:textId="77777777" w:rsidR="00E321CF" w:rsidRPr="00E321CF" w:rsidRDefault="00FD4945" w:rsidP="00AE3E60">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.9.3 Comercialização de bebidas alcoólicas</w:t>
      </w:r>
      <w:r w:rsidR="00AE3E60">
        <w:rPr>
          <w:rFonts w:asciiTheme="minorHAnsi" w:hAnsiTheme="minorHAnsi"/>
          <w:color w:val="auto"/>
          <w:sz w:val="20"/>
          <w:szCs w:val="20"/>
        </w:rPr>
        <w:t>;</w:t>
      </w:r>
      <w:r w:rsidR="00E321CF" w:rsidRPr="00E321CF">
        <w:rPr>
          <w:rFonts w:asciiTheme="minorHAnsi" w:hAnsiTheme="minorHAnsi"/>
          <w:color w:val="auto"/>
          <w:sz w:val="20"/>
          <w:szCs w:val="20"/>
        </w:rPr>
        <w:t xml:space="preserve"> </w:t>
      </w:r>
    </w:p>
    <w:p w14:paraId="44D62B4C" w14:textId="56CC0D6E" w:rsidR="00E321CF" w:rsidRDefault="00FD4945" w:rsidP="00AE3E60">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.9.4 Comercialização de cigarros e quaisquer produtos tóxico</w:t>
      </w:r>
      <w:r w:rsidR="001C291F">
        <w:rPr>
          <w:rFonts w:asciiTheme="minorHAnsi" w:hAnsiTheme="minorHAnsi"/>
          <w:color w:val="auto"/>
          <w:sz w:val="20"/>
          <w:szCs w:val="20"/>
        </w:rPr>
        <w:t>;</w:t>
      </w:r>
    </w:p>
    <w:p w14:paraId="4F3D94C3" w14:textId="31CF4D72" w:rsidR="001C291F" w:rsidRPr="00E321CF" w:rsidRDefault="001C291F" w:rsidP="00AE3E60">
      <w:pPr>
        <w:pStyle w:val="Default"/>
        <w:jc w:val="both"/>
        <w:rPr>
          <w:rFonts w:asciiTheme="minorHAnsi" w:hAnsiTheme="minorHAnsi"/>
          <w:color w:val="auto"/>
          <w:sz w:val="20"/>
          <w:szCs w:val="20"/>
        </w:rPr>
      </w:pPr>
      <w:r>
        <w:rPr>
          <w:rFonts w:asciiTheme="minorHAnsi" w:hAnsiTheme="minorHAnsi"/>
          <w:color w:val="auto"/>
          <w:sz w:val="20"/>
          <w:szCs w:val="20"/>
        </w:rPr>
        <w:t>3.9.5 Comercialização de chicletes ou gomas de mascar;</w:t>
      </w:r>
    </w:p>
    <w:p w14:paraId="6747E61D" w14:textId="7C9D6A5E"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.9.</w:t>
      </w:r>
      <w:r w:rsidR="001C291F">
        <w:rPr>
          <w:rFonts w:asciiTheme="minorHAnsi" w:hAnsiTheme="minorHAnsi"/>
          <w:color w:val="auto"/>
          <w:sz w:val="20"/>
          <w:szCs w:val="20"/>
        </w:rPr>
        <w:t>6</w:t>
      </w:r>
      <w:r w:rsidR="00E321CF" w:rsidRPr="00E321CF">
        <w:rPr>
          <w:rFonts w:asciiTheme="minorHAnsi" w:hAnsiTheme="minorHAnsi"/>
          <w:color w:val="auto"/>
          <w:sz w:val="20"/>
          <w:szCs w:val="20"/>
        </w:rPr>
        <w:t xml:space="preserve"> Comercialização de produtos relacionados a quaisquer tipos de jogos de azar. </w:t>
      </w:r>
    </w:p>
    <w:p w14:paraId="4C53D43B" w14:textId="0789A7C5"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.10 Os preços cobrados pelos serviços e produtos vendidos na Cantina, serão definidos pela concessionária, com aprovação prévia d</w:t>
      </w:r>
      <w:r w:rsidR="00AE3E60">
        <w:rPr>
          <w:rFonts w:asciiTheme="minorHAnsi" w:hAnsiTheme="minorHAnsi"/>
          <w:color w:val="auto"/>
          <w:sz w:val="20"/>
          <w:szCs w:val="20"/>
        </w:rPr>
        <w:t>a</w:t>
      </w:r>
      <w:r w:rsidR="00E321CF" w:rsidRPr="00E321CF">
        <w:rPr>
          <w:rFonts w:asciiTheme="minorHAnsi" w:hAnsiTheme="minorHAnsi"/>
          <w:color w:val="auto"/>
          <w:sz w:val="20"/>
          <w:szCs w:val="20"/>
        </w:rPr>
        <w:t xml:space="preserve"> </w:t>
      </w:r>
      <w:r w:rsidR="001C291F">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ou por tabelamento estipulado por órgão competente, se houver. </w:t>
      </w:r>
    </w:p>
    <w:p w14:paraId="4701B246"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.11 Os preços dos alimentos e bebidas deverão estar devidamente afixados em quadro em local visível. </w:t>
      </w:r>
    </w:p>
    <w:p w14:paraId="27211547" w14:textId="27B2F15B"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.12 Os valores dos produtos a serem comercializados, não poderão exceder aos de mesmo peso, tamanho e qualidade, aos praticados nos estabeleciment</w:t>
      </w:r>
      <w:r w:rsidR="00AE3E60">
        <w:rPr>
          <w:rFonts w:asciiTheme="minorHAnsi" w:hAnsiTheme="minorHAnsi"/>
          <w:color w:val="auto"/>
          <w:sz w:val="20"/>
          <w:szCs w:val="20"/>
        </w:rPr>
        <w:t>os similares das proximidades da</w:t>
      </w:r>
      <w:r w:rsidR="00E321CF" w:rsidRPr="00E321CF">
        <w:rPr>
          <w:rFonts w:asciiTheme="minorHAnsi" w:hAnsiTheme="minorHAnsi"/>
          <w:color w:val="auto"/>
          <w:sz w:val="20"/>
          <w:szCs w:val="20"/>
        </w:rPr>
        <w:t xml:space="preserve"> </w:t>
      </w:r>
      <w:r w:rsidR="001C291F">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bem como aqueles praticados pelo mercado. </w:t>
      </w:r>
    </w:p>
    <w:p w14:paraId="3B3A0335"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.13 Se houver interesse da Concessionária, poderão ocorrer vendas a crédito, sob seu controle, eximindo-se a Concedente de qualquer responsabilidade por inadimplência dos credores. </w:t>
      </w:r>
    </w:p>
    <w:p w14:paraId="3B99EDDB"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.14 Não será permitida a inclusão de taxas, tais como comissões e gorjetas, nos preços da tabela, nem a sua cobrança à parte. </w:t>
      </w:r>
    </w:p>
    <w:p w14:paraId="1B46D017" w14:textId="56658E83"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.15 Todos os funcionários da cantina deverão ser credenciados junto a </w:t>
      </w:r>
      <w:r w:rsidR="000C36C9">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a qual só permitirá a entrada de funcionários devidamente credenciados. </w:t>
      </w:r>
    </w:p>
    <w:p w14:paraId="06A9BA8E"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.16 Os empregados que manipularem alimentos deverão seguir as normas básicas de higiene previstas na legislação pertinente, além de usar uniformes apropriados, em perfeitas condições de higiene, predominantemente na cor branca, toucas, sapatos apropriados, e outros que se fizerem necessários. </w:t>
      </w:r>
    </w:p>
    <w:p w14:paraId="386695E7"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.17 Deverão ser mantidos nos locais de trabalho somente empregados que tenham a idade permitida por lei para o exercício da atividade e que gozem de boa saúde física e mental. </w:t>
      </w:r>
    </w:p>
    <w:p w14:paraId="5291A139"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.18 O pessoal necessário à execução dos serviços, objeto da presente concessão, será de exclusiva responsabilidade da Concessionária, observando-se a legislação trabalhista e as normas de Segurança e Higiene do Trabalho, mediante as resoluções da ANVISA. </w:t>
      </w:r>
    </w:p>
    <w:p w14:paraId="37E2ED89" w14:textId="5FA0B87E"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.19 Não empregar sob qualquer regime ou alegação, pessoas que mantenham vínculo empregatício com </w:t>
      </w:r>
      <w:r w:rsidR="00AE3E60">
        <w:rPr>
          <w:rFonts w:asciiTheme="minorHAnsi" w:hAnsiTheme="minorHAnsi"/>
          <w:color w:val="auto"/>
          <w:sz w:val="20"/>
          <w:szCs w:val="20"/>
        </w:rPr>
        <w:t>a</w:t>
      </w:r>
      <w:r w:rsidR="00E321CF" w:rsidRPr="00E321CF">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AE3E60" w:rsidRPr="00E321CF">
        <w:rPr>
          <w:rFonts w:asciiTheme="minorHAnsi" w:hAnsiTheme="minorHAnsi"/>
          <w:color w:val="auto"/>
          <w:sz w:val="20"/>
          <w:szCs w:val="20"/>
        </w:rPr>
        <w:t xml:space="preserve">Faculdade </w:t>
      </w:r>
      <w:proofErr w:type="spellStart"/>
      <w:r w:rsidR="00AE3E60" w:rsidRPr="00E321CF">
        <w:rPr>
          <w:rFonts w:asciiTheme="minorHAnsi" w:hAnsiTheme="minorHAnsi"/>
          <w:color w:val="auto"/>
          <w:sz w:val="20"/>
          <w:szCs w:val="20"/>
        </w:rPr>
        <w:t>Doctum</w:t>
      </w:r>
      <w:proofErr w:type="spellEnd"/>
      <w:r w:rsidR="00AE3E60"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w:t>
      </w:r>
    </w:p>
    <w:p w14:paraId="17BF74D8"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 xml:space="preserve">.20 O empregado que trabalhar no caixa não poderá servir ou manipular alimentos. </w:t>
      </w:r>
    </w:p>
    <w:p w14:paraId="26F22E4E" w14:textId="77777777" w:rsidR="00AE3E60"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3</w:t>
      </w:r>
      <w:r w:rsidR="00E321CF" w:rsidRPr="00E321CF">
        <w:rPr>
          <w:rFonts w:asciiTheme="minorHAnsi" w:hAnsiTheme="minorHAnsi"/>
          <w:color w:val="auto"/>
          <w:sz w:val="20"/>
          <w:szCs w:val="20"/>
        </w:rPr>
        <w:t>.21 A concessionária não poderá usar as instalações e equipamentos da cantina para produzir alimentos e serviços para outros estabelecimentos que não seja o do Concedente.</w:t>
      </w:r>
    </w:p>
    <w:p w14:paraId="33E723C7" w14:textId="77777777" w:rsidR="00E321CF" w:rsidRPr="00E321CF" w:rsidRDefault="00E321CF" w:rsidP="00E321CF">
      <w:pPr>
        <w:pStyle w:val="Default"/>
        <w:jc w:val="both"/>
        <w:rPr>
          <w:rFonts w:asciiTheme="minorHAnsi" w:hAnsiTheme="minorHAnsi"/>
          <w:color w:val="auto"/>
          <w:sz w:val="20"/>
          <w:szCs w:val="20"/>
        </w:rPr>
      </w:pPr>
      <w:r w:rsidRPr="00E321CF">
        <w:rPr>
          <w:rFonts w:asciiTheme="minorHAnsi" w:hAnsiTheme="minorHAnsi"/>
          <w:color w:val="auto"/>
          <w:sz w:val="20"/>
          <w:szCs w:val="20"/>
        </w:rPr>
        <w:t xml:space="preserve"> </w:t>
      </w:r>
    </w:p>
    <w:p w14:paraId="45546109"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b/>
          <w:bCs/>
          <w:color w:val="auto"/>
          <w:sz w:val="20"/>
          <w:szCs w:val="20"/>
        </w:rPr>
        <w:t>4</w:t>
      </w:r>
      <w:r w:rsidR="00E321CF" w:rsidRPr="00E321CF">
        <w:rPr>
          <w:rFonts w:asciiTheme="minorHAnsi" w:hAnsiTheme="minorHAnsi"/>
          <w:b/>
          <w:bCs/>
          <w:color w:val="auto"/>
          <w:sz w:val="20"/>
          <w:szCs w:val="20"/>
        </w:rPr>
        <w:t xml:space="preserve"> DA LIMPEZA, CONSERVAÇÃO E VIGILÂNCIA. </w:t>
      </w:r>
    </w:p>
    <w:p w14:paraId="511B64A5"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4</w:t>
      </w:r>
      <w:r w:rsidR="00E321CF" w:rsidRPr="00E321CF">
        <w:rPr>
          <w:rFonts w:asciiTheme="minorHAnsi" w:hAnsiTheme="minorHAnsi"/>
          <w:color w:val="auto"/>
          <w:sz w:val="20"/>
          <w:szCs w:val="20"/>
        </w:rPr>
        <w:t xml:space="preserve">.1 A Limpeza, manutenção, conservação e vigilância da cantina, serão de responsabilidade da Concessionária, e deverá ser diária; </w:t>
      </w:r>
    </w:p>
    <w:p w14:paraId="22F0E7A2" w14:textId="6140408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4</w:t>
      </w:r>
      <w:r w:rsidR="00E321CF" w:rsidRPr="00E321CF">
        <w:rPr>
          <w:rFonts w:asciiTheme="minorHAnsi" w:hAnsiTheme="minorHAnsi"/>
          <w:color w:val="auto"/>
          <w:sz w:val="20"/>
          <w:szCs w:val="20"/>
        </w:rPr>
        <w:t>.2 Os detritos provenientes da cantina deverão ser acondicionados em sacos plásticos e retirados d</w:t>
      </w:r>
      <w:r w:rsidR="00D16A13">
        <w:rPr>
          <w:rFonts w:asciiTheme="minorHAnsi" w:hAnsiTheme="minorHAnsi"/>
          <w:color w:val="auto"/>
          <w:sz w:val="20"/>
          <w:szCs w:val="20"/>
        </w:rPr>
        <w:t>a</w:t>
      </w:r>
      <w:r w:rsidR="00E321CF" w:rsidRPr="00E321CF">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D16A13" w:rsidRPr="00E321CF">
        <w:rPr>
          <w:rFonts w:asciiTheme="minorHAnsi" w:hAnsiTheme="minorHAnsi"/>
          <w:color w:val="auto"/>
          <w:sz w:val="20"/>
          <w:szCs w:val="20"/>
        </w:rPr>
        <w:t xml:space="preserve">Faculdade </w:t>
      </w:r>
      <w:proofErr w:type="spellStart"/>
      <w:r w:rsidR="00D16A13" w:rsidRPr="00E321CF">
        <w:rPr>
          <w:rFonts w:asciiTheme="minorHAnsi" w:hAnsiTheme="minorHAnsi"/>
          <w:color w:val="auto"/>
          <w:sz w:val="20"/>
          <w:szCs w:val="20"/>
        </w:rPr>
        <w:t>Doctum</w:t>
      </w:r>
      <w:proofErr w:type="spellEnd"/>
      <w:r w:rsidR="00D16A13"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pela Concessionária. </w:t>
      </w:r>
    </w:p>
    <w:p w14:paraId="0EF2F597" w14:textId="174081FD"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4</w:t>
      </w:r>
      <w:r w:rsidR="00E321CF" w:rsidRPr="00E321CF">
        <w:rPr>
          <w:rFonts w:asciiTheme="minorHAnsi" w:hAnsiTheme="minorHAnsi"/>
          <w:color w:val="auto"/>
          <w:sz w:val="20"/>
          <w:szCs w:val="20"/>
        </w:rPr>
        <w:t>.3 Caberá à Concessionária providenciar periodicamente a dedetização e desinfecção completa do espaço objeto da Concessão Onerosa de Uso, devendo estes serviços ser previamente comunicados e autorizados pela Direção d</w:t>
      </w:r>
      <w:r w:rsidR="00D16A13">
        <w:rPr>
          <w:rFonts w:asciiTheme="minorHAnsi" w:hAnsiTheme="minorHAnsi"/>
          <w:color w:val="auto"/>
          <w:sz w:val="20"/>
          <w:szCs w:val="20"/>
        </w:rPr>
        <w:t>a</w:t>
      </w:r>
      <w:r w:rsidR="000C36C9">
        <w:rPr>
          <w:rFonts w:asciiTheme="minorHAnsi" w:hAnsiTheme="minorHAnsi"/>
          <w:color w:val="auto"/>
          <w:sz w:val="20"/>
          <w:szCs w:val="20"/>
        </w:rPr>
        <w:t xml:space="preserve"> Escola Americano </w:t>
      </w:r>
      <w:proofErr w:type="gramStart"/>
      <w:r w:rsidR="000C36C9">
        <w:rPr>
          <w:rFonts w:asciiTheme="minorHAnsi" w:hAnsiTheme="minorHAnsi"/>
          <w:color w:val="auto"/>
          <w:sz w:val="20"/>
          <w:szCs w:val="20"/>
        </w:rPr>
        <w:t xml:space="preserve">e </w:t>
      </w:r>
      <w:r w:rsidR="00E321CF" w:rsidRPr="00E321CF">
        <w:rPr>
          <w:rFonts w:asciiTheme="minorHAnsi" w:hAnsiTheme="minorHAnsi"/>
          <w:color w:val="auto"/>
          <w:sz w:val="20"/>
          <w:szCs w:val="20"/>
        </w:rPr>
        <w:t xml:space="preserve"> </w:t>
      </w:r>
      <w:r w:rsidR="00D16A13" w:rsidRPr="00E321CF">
        <w:rPr>
          <w:rFonts w:asciiTheme="minorHAnsi" w:hAnsiTheme="minorHAnsi"/>
          <w:color w:val="auto"/>
          <w:sz w:val="20"/>
          <w:szCs w:val="20"/>
        </w:rPr>
        <w:t>Faculdade</w:t>
      </w:r>
      <w:proofErr w:type="gramEnd"/>
      <w:r w:rsidR="00D16A13" w:rsidRPr="00E321CF">
        <w:rPr>
          <w:rFonts w:asciiTheme="minorHAnsi" w:hAnsiTheme="minorHAnsi"/>
          <w:color w:val="auto"/>
          <w:sz w:val="20"/>
          <w:szCs w:val="20"/>
        </w:rPr>
        <w:t xml:space="preserve"> </w:t>
      </w:r>
      <w:proofErr w:type="spellStart"/>
      <w:r w:rsidR="00D16A13" w:rsidRPr="00E321CF">
        <w:rPr>
          <w:rFonts w:asciiTheme="minorHAnsi" w:hAnsiTheme="minorHAnsi"/>
          <w:color w:val="auto"/>
          <w:sz w:val="20"/>
          <w:szCs w:val="20"/>
        </w:rPr>
        <w:t>Doctum</w:t>
      </w:r>
      <w:proofErr w:type="spellEnd"/>
      <w:r w:rsidR="00D16A13" w:rsidRPr="00E321CF">
        <w:rPr>
          <w:rFonts w:asciiTheme="minorHAnsi" w:hAnsiTheme="minorHAnsi"/>
          <w:color w:val="auto"/>
          <w:sz w:val="20"/>
          <w:szCs w:val="20"/>
        </w:rPr>
        <w:t xml:space="preserve"> de Guarapari</w:t>
      </w:r>
      <w:r w:rsidR="00E321CF" w:rsidRPr="00E321CF">
        <w:rPr>
          <w:rFonts w:asciiTheme="minorHAnsi" w:hAnsiTheme="minorHAnsi"/>
          <w:color w:val="auto"/>
          <w:sz w:val="20"/>
          <w:szCs w:val="20"/>
        </w:rPr>
        <w:t xml:space="preserve">. </w:t>
      </w:r>
    </w:p>
    <w:p w14:paraId="19C45D20"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lastRenderedPageBreak/>
        <w:t>4</w:t>
      </w:r>
      <w:r w:rsidR="00E321CF" w:rsidRPr="00E321CF">
        <w:rPr>
          <w:rFonts w:asciiTheme="minorHAnsi" w:hAnsiTheme="minorHAnsi"/>
          <w:color w:val="auto"/>
          <w:sz w:val="20"/>
          <w:szCs w:val="20"/>
        </w:rPr>
        <w:t xml:space="preserve">.3.1 As empresas deverão apresentar informações seguras sobre o uso dos inseticidas utilizados, especialmente, quanto à toxicidade dos produtos utilizados nesses serviços e o tempo necessário de ausência do local. Os responsáveis pela aplicação desses produtos químicos deverão usar uniformes e outros equipamentos de segurança de acordo com a legislação em vigor. </w:t>
      </w:r>
    </w:p>
    <w:p w14:paraId="1D35621A"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4</w:t>
      </w:r>
      <w:r w:rsidR="00E321CF" w:rsidRPr="00E321CF">
        <w:rPr>
          <w:rFonts w:asciiTheme="minorHAnsi" w:hAnsiTheme="minorHAnsi"/>
          <w:color w:val="auto"/>
          <w:sz w:val="20"/>
          <w:szCs w:val="20"/>
        </w:rPr>
        <w:t xml:space="preserve">.3.2 A Concessionária ficará responsável pela preparação do local a ser dedetizado e desratizado, providenciando-se, a retirada de todos os alimentos e utensílios do local onde será realizado o serviço. </w:t>
      </w:r>
    </w:p>
    <w:p w14:paraId="2401523E"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4</w:t>
      </w:r>
      <w:r w:rsidR="00E321CF" w:rsidRPr="00E321CF">
        <w:rPr>
          <w:rFonts w:asciiTheme="minorHAnsi" w:hAnsiTheme="minorHAnsi"/>
          <w:color w:val="auto"/>
          <w:sz w:val="20"/>
          <w:szCs w:val="20"/>
        </w:rPr>
        <w:t xml:space="preserve">.4 A Concessionária deverá armazenar e manusear os equipamentos, utensílios e gêneros alimentícios, observando, no mínimo, os seguintes aspectos: </w:t>
      </w:r>
    </w:p>
    <w:p w14:paraId="61BCE359" w14:textId="77777777" w:rsidR="00E321CF" w:rsidRPr="00E321CF" w:rsidRDefault="00E321CF" w:rsidP="00FD4945">
      <w:pPr>
        <w:spacing w:after="0"/>
        <w:ind w:left="709" w:hanging="1"/>
        <w:jc w:val="both"/>
        <w:rPr>
          <w:sz w:val="20"/>
          <w:szCs w:val="20"/>
        </w:rPr>
      </w:pPr>
      <w:r w:rsidRPr="00E321CF">
        <w:rPr>
          <w:sz w:val="20"/>
          <w:szCs w:val="20"/>
        </w:rPr>
        <w:t>d.1 Os locais de armazenamento deverão ser mantidos rigorosamente limpos, arejados e arrumados;</w:t>
      </w:r>
    </w:p>
    <w:p w14:paraId="266AAA78" w14:textId="77777777" w:rsidR="00E321CF" w:rsidRPr="00E321CF" w:rsidRDefault="00E321CF" w:rsidP="00FD4945">
      <w:pPr>
        <w:pStyle w:val="Default"/>
        <w:ind w:left="709" w:hanging="1"/>
        <w:jc w:val="both"/>
        <w:rPr>
          <w:rFonts w:asciiTheme="minorHAnsi" w:hAnsiTheme="minorHAnsi"/>
          <w:color w:val="auto"/>
          <w:sz w:val="20"/>
          <w:szCs w:val="20"/>
        </w:rPr>
      </w:pPr>
      <w:r w:rsidRPr="00E321CF">
        <w:rPr>
          <w:rFonts w:asciiTheme="minorHAnsi" w:hAnsiTheme="minorHAnsi"/>
          <w:color w:val="auto"/>
          <w:sz w:val="20"/>
          <w:szCs w:val="20"/>
        </w:rPr>
        <w:t xml:space="preserve">d.2 Não será admitido o armazenamento de gêneros de forma impróprios ou fora de condições normais para o consumo, como, por exemplo, gêneros cuja data de vencimento esteja vencida, ou que não estejam embalados adequadamente; </w:t>
      </w:r>
    </w:p>
    <w:p w14:paraId="651A8EF7" w14:textId="77777777" w:rsidR="00E321CF" w:rsidRPr="00E321CF" w:rsidRDefault="00E321CF" w:rsidP="00FD4945">
      <w:pPr>
        <w:pStyle w:val="Default"/>
        <w:ind w:left="709" w:hanging="1"/>
        <w:jc w:val="both"/>
        <w:rPr>
          <w:rFonts w:asciiTheme="minorHAnsi" w:hAnsiTheme="minorHAnsi"/>
          <w:color w:val="auto"/>
          <w:sz w:val="20"/>
          <w:szCs w:val="20"/>
        </w:rPr>
      </w:pPr>
      <w:r w:rsidRPr="00E321CF">
        <w:rPr>
          <w:rFonts w:asciiTheme="minorHAnsi" w:hAnsiTheme="minorHAnsi"/>
          <w:color w:val="auto"/>
          <w:sz w:val="20"/>
          <w:szCs w:val="20"/>
        </w:rPr>
        <w:t xml:space="preserve">d.3 O armazenamento de gêneros perecíveis deverá ser feito em temperaturas apropriadas; </w:t>
      </w:r>
    </w:p>
    <w:p w14:paraId="46EB7D9C" w14:textId="77777777" w:rsidR="00E321CF" w:rsidRPr="00E321CF" w:rsidRDefault="00E321CF" w:rsidP="00FD4945">
      <w:pPr>
        <w:pStyle w:val="Default"/>
        <w:ind w:left="709" w:hanging="1"/>
        <w:jc w:val="both"/>
        <w:rPr>
          <w:rFonts w:asciiTheme="minorHAnsi" w:hAnsiTheme="minorHAnsi"/>
          <w:color w:val="auto"/>
          <w:sz w:val="20"/>
          <w:szCs w:val="20"/>
        </w:rPr>
      </w:pPr>
      <w:r w:rsidRPr="00E321CF">
        <w:rPr>
          <w:rFonts w:asciiTheme="minorHAnsi" w:hAnsiTheme="minorHAnsi"/>
          <w:color w:val="auto"/>
          <w:sz w:val="20"/>
          <w:szCs w:val="20"/>
        </w:rPr>
        <w:t xml:space="preserve">d.4 Os produtos de limpeza, inseticidas, substâncias tóxicas e venenosas deverão ser estocadas em dependências própria, rigorosamente isolada dos gêneros alimentícios, equipamentos e utensílios utilizados na elaboração dos alimentos. </w:t>
      </w:r>
    </w:p>
    <w:p w14:paraId="533EA861" w14:textId="77777777" w:rsidR="00E321CF" w:rsidRPr="00E321CF" w:rsidRDefault="00E321CF" w:rsidP="00FD4945">
      <w:pPr>
        <w:pStyle w:val="Default"/>
        <w:ind w:left="709" w:hanging="1"/>
        <w:jc w:val="both"/>
        <w:rPr>
          <w:rFonts w:asciiTheme="minorHAnsi" w:hAnsiTheme="minorHAnsi"/>
          <w:color w:val="auto"/>
          <w:sz w:val="20"/>
          <w:szCs w:val="20"/>
        </w:rPr>
      </w:pPr>
      <w:r w:rsidRPr="00E321CF">
        <w:rPr>
          <w:rFonts w:asciiTheme="minorHAnsi" w:hAnsiTheme="minorHAnsi"/>
          <w:color w:val="auto"/>
          <w:sz w:val="20"/>
          <w:szCs w:val="20"/>
        </w:rPr>
        <w:t xml:space="preserve">d.5 A concessionária manterá a perfeita higienização das frutas, legumes, verduras, lavando-as em solução adequada, antes do pré-preparo devendo também zelar para que os gêneros alimentícios a serem utilizados, sejam de marcas conceituadas e de qualidade comprovada; </w:t>
      </w:r>
    </w:p>
    <w:p w14:paraId="25CE81DC" w14:textId="1F1F401B" w:rsidR="00E321CF" w:rsidRPr="00E321CF" w:rsidRDefault="00E321CF" w:rsidP="00FD4945">
      <w:pPr>
        <w:pStyle w:val="Default"/>
        <w:ind w:left="709" w:hanging="1"/>
        <w:jc w:val="both"/>
        <w:rPr>
          <w:rFonts w:asciiTheme="minorHAnsi" w:hAnsiTheme="minorHAnsi"/>
          <w:color w:val="auto"/>
          <w:sz w:val="20"/>
          <w:szCs w:val="20"/>
        </w:rPr>
      </w:pPr>
      <w:r w:rsidRPr="00E321CF">
        <w:rPr>
          <w:rFonts w:asciiTheme="minorHAnsi" w:hAnsiTheme="minorHAnsi"/>
          <w:color w:val="auto"/>
          <w:sz w:val="20"/>
          <w:szCs w:val="20"/>
        </w:rPr>
        <w:t xml:space="preserve">d.6 </w:t>
      </w:r>
      <w:r w:rsidR="000C36C9">
        <w:rPr>
          <w:rFonts w:asciiTheme="minorHAnsi" w:hAnsiTheme="minorHAnsi"/>
          <w:color w:val="auto"/>
          <w:sz w:val="20"/>
          <w:szCs w:val="20"/>
        </w:rPr>
        <w:t xml:space="preserve">A </w:t>
      </w:r>
      <w:r w:rsidRPr="00E321CF">
        <w:rPr>
          <w:rFonts w:asciiTheme="minorHAnsi" w:hAnsiTheme="minorHAnsi"/>
          <w:color w:val="auto"/>
          <w:sz w:val="20"/>
          <w:szCs w:val="20"/>
        </w:rPr>
        <w:t xml:space="preserve">empresa cuidará da higienização da cozinha e depósito, mantendo-os limpos e asseados; </w:t>
      </w:r>
    </w:p>
    <w:p w14:paraId="7E58889E"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color w:val="auto"/>
          <w:sz w:val="20"/>
          <w:szCs w:val="20"/>
        </w:rPr>
        <w:t>4.5</w:t>
      </w:r>
      <w:r w:rsidR="00E321CF" w:rsidRPr="00E321CF">
        <w:rPr>
          <w:rFonts w:asciiTheme="minorHAnsi" w:hAnsiTheme="minorHAnsi"/>
          <w:color w:val="auto"/>
          <w:sz w:val="20"/>
          <w:szCs w:val="20"/>
        </w:rPr>
        <w:t xml:space="preserve"> A Concessionária, antes de instalar qualquer equipamento no local concedido deverá verificar as condições da rede elétrica, qualquer dano causado em função de má instalação será de sua inteira responsabilidade, com a devida autorização da concedente. </w:t>
      </w:r>
    </w:p>
    <w:p w14:paraId="257E2257" w14:textId="77777777" w:rsidR="00E321CF" w:rsidRPr="00E321CF" w:rsidRDefault="00E321CF" w:rsidP="00E321CF">
      <w:pPr>
        <w:pStyle w:val="Default"/>
        <w:jc w:val="both"/>
        <w:rPr>
          <w:rFonts w:asciiTheme="minorHAnsi" w:hAnsiTheme="minorHAnsi"/>
          <w:color w:val="auto"/>
          <w:sz w:val="20"/>
          <w:szCs w:val="20"/>
        </w:rPr>
      </w:pPr>
    </w:p>
    <w:p w14:paraId="72F830B4" w14:textId="77777777" w:rsidR="00E321CF" w:rsidRPr="00E321CF" w:rsidRDefault="00FD4945" w:rsidP="00E321CF">
      <w:pPr>
        <w:pStyle w:val="Default"/>
        <w:jc w:val="both"/>
        <w:rPr>
          <w:rFonts w:asciiTheme="minorHAnsi" w:hAnsiTheme="minorHAnsi"/>
          <w:color w:val="auto"/>
          <w:sz w:val="20"/>
          <w:szCs w:val="20"/>
        </w:rPr>
      </w:pPr>
      <w:r>
        <w:rPr>
          <w:rFonts w:asciiTheme="minorHAnsi" w:hAnsiTheme="minorHAnsi"/>
          <w:b/>
          <w:bCs/>
          <w:color w:val="auto"/>
          <w:sz w:val="20"/>
          <w:szCs w:val="20"/>
        </w:rPr>
        <w:t>5</w:t>
      </w:r>
      <w:r w:rsidR="00E321CF" w:rsidRPr="00E321CF">
        <w:rPr>
          <w:rFonts w:asciiTheme="minorHAnsi" w:hAnsiTheme="minorHAnsi"/>
          <w:b/>
          <w:bCs/>
          <w:color w:val="auto"/>
          <w:sz w:val="20"/>
          <w:szCs w:val="20"/>
        </w:rPr>
        <w:t xml:space="preserve"> OBRIGAÇÕES DA CONCESSIONÁRIA </w:t>
      </w:r>
    </w:p>
    <w:p w14:paraId="36716612" w14:textId="7B14435C" w:rsidR="00FD4945" w:rsidRDefault="00E321CF" w:rsidP="00FD4945">
      <w:pPr>
        <w:pStyle w:val="Default"/>
        <w:numPr>
          <w:ilvl w:val="0"/>
          <w:numId w:val="1"/>
        </w:numPr>
        <w:spacing w:after="19"/>
        <w:jc w:val="both"/>
        <w:rPr>
          <w:rFonts w:asciiTheme="minorHAnsi" w:hAnsiTheme="minorHAnsi"/>
          <w:color w:val="auto"/>
          <w:sz w:val="20"/>
          <w:szCs w:val="20"/>
        </w:rPr>
      </w:pPr>
      <w:r w:rsidRPr="00E321CF">
        <w:rPr>
          <w:rFonts w:asciiTheme="minorHAnsi" w:hAnsiTheme="minorHAnsi"/>
          <w:color w:val="auto"/>
          <w:sz w:val="20"/>
          <w:szCs w:val="20"/>
        </w:rPr>
        <w:t>Observar e seguir as normas de disciplina de segurança d</w:t>
      </w:r>
      <w:r w:rsidR="00D16A13">
        <w:rPr>
          <w:rFonts w:asciiTheme="minorHAnsi" w:hAnsiTheme="minorHAnsi"/>
          <w:color w:val="auto"/>
          <w:sz w:val="20"/>
          <w:szCs w:val="20"/>
        </w:rPr>
        <w:t>a</w:t>
      </w:r>
      <w:r w:rsidR="000C36C9">
        <w:rPr>
          <w:rFonts w:asciiTheme="minorHAnsi" w:hAnsiTheme="minorHAnsi"/>
          <w:color w:val="auto"/>
          <w:sz w:val="20"/>
          <w:szCs w:val="20"/>
        </w:rPr>
        <w:t xml:space="preserve"> Escola Americano e</w:t>
      </w:r>
      <w:r w:rsidRPr="00E321CF">
        <w:rPr>
          <w:rFonts w:asciiTheme="minorHAnsi" w:hAnsiTheme="minorHAnsi"/>
          <w:color w:val="auto"/>
          <w:sz w:val="20"/>
          <w:szCs w:val="20"/>
        </w:rPr>
        <w:t xml:space="preserve"> </w:t>
      </w:r>
      <w:r w:rsidR="00D16A13" w:rsidRPr="00E321CF">
        <w:rPr>
          <w:rFonts w:asciiTheme="minorHAnsi" w:hAnsiTheme="minorHAnsi"/>
          <w:color w:val="auto"/>
          <w:sz w:val="20"/>
          <w:szCs w:val="20"/>
        </w:rPr>
        <w:t xml:space="preserve">Faculdade </w:t>
      </w:r>
      <w:proofErr w:type="spellStart"/>
      <w:r w:rsidR="00D16A13" w:rsidRPr="00E321CF">
        <w:rPr>
          <w:rFonts w:asciiTheme="minorHAnsi" w:hAnsiTheme="minorHAnsi"/>
          <w:color w:val="auto"/>
          <w:sz w:val="20"/>
          <w:szCs w:val="20"/>
        </w:rPr>
        <w:t>Doctum</w:t>
      </w:r>
      <w:proofErr w:type="spellEnd"/>
      <w:r w:rsidR="00D16A13" w:rsidRPr="00E321CF">
        <w:rPr>
          <w:rFonts w:asciiTheme="minorHAnsi" w:hAnsiTheme="minorHAnsi"/>
          <w:color w:val="auto"/>
          <w:sz w:val="20"/>
          <w:szCs w:val="20"/>
        </w:rPr>
        <w:t xml:space="preserve"> de Guarapari</w:t>
      </w:r>
      <w:r w:rsidRPr="00E321CF">
        <w:rPr>
          <w:rFonts w:asciiTheme="minorHAnsi" w:hAnsiTheme="minorHAnsi"/>
          <w:color w:val="auto"/>
          <w:sz w:val="20"/>
          <w:szCs w:val="20"/>
        </w:rPr>
        <w:t>, através de seus empregados que venham a ocupar as d</w:t>
      </w:r>
      <w:r w:rsidR="00FD4945">
        <w:rPr>
          <w:rFonts w:asciiTheme="minorHAnsi" w:hAnsiTheme="minorHAnsi"/>
          <w:color w:val="auto"/>
          <w:sz w:val="20"/>
          <w:szCs w:val="20"/>
        </w:rPr>
        <w:t>ependências do espaço concedido;</w:t>
      </w:r>
    </w:p>
    <w:p w14:paraId="3765A3F8" w14:textId="4853AC60"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Contratar, manter e dirigir sob sua inteira respon</w:t>
      </w:r>
      <w:r w:rsidR="00D16A13" w:rsidRPr="00FD4945">
        <w:rPr>
          <w:rFonts w:asciiTheme="minorHAnsi" w:hAnsiTheme="minorHAnsi"/>
          <w:color w:val="auto"/>
          <w:sz w:val="20"/>
          <w:szCs w:val="20"/>
        </w:rPr>
        <w:t>sabilidade, sem solidariedade da</w:t>
      </w:r>
      <w:r w:rsidRPr="00FD4945">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Pr="00FD4945">
        <w:rPr>
          <w:rFonts w:asciiTheme="minorHAnsi" w:hAnsiTheme="minorHAnsi"/>
          <w:color w:val="auto"/>
          <w:sz w:val="20"/>
          <w:szCs w:val="20"/>
        </w:rPr>
        <w:t>, pessoal especializado à perfeita execução dos serviços, em todos os níveis, cabendo-lhe efetuar todos os pagamentos, inclusive os encargos previstos na Legislação Trabalhista, Previdenciária e Fiscal, seguro e quaisquer outros não mencionados, inclusive Equipamentos de Proteção Individual (EPI), em decorrência</w:t>
      </w:r>
      <w:r w:rsidR="00FD4945">
        <w:rPr>
          <w:rFonts w:asciiTheme="minorHAnsi" w:hAnsiTheme="minorHAnsi"/>
          <w:color w:val="auto"/>
          <w:sz w:val="20"/>
          <w:szCs w:val="20"/>
        </w:rPr>
        <w:t xml:space="preserve"> da sua condição de empregador;</w:t>
      </w:r>
    </w:p>
    <w:p w14:paraId="51503C5B" w14:textId="238D2E44"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Providenciar, sem qualquer ônus para </w:t>
      </w:r>
      <w:r w:rsidR="00D16A13" w:rsidRPr="00FD4945">
        <w:rPr>
          <w:rFonts w:asciiTheme="minorHAnsi" w:hAnsiTheme="minorHAnsi"/>
          <w:color w:val="auto"/>
          <w:sz w:val="20"/>
          <w:szCs w:val="20"/>
        </w:rPr>
        <w:t>a</w:t>
      </w:r>
      <w:r w:rsidRPr="00FD4945">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Pr="00FD4945">
        <w:rPr>
          <w:rFonts w:asciiTheme="minorHAnsi" w:hAnsiTheme="minorHAnsi"/>
          <w:color w:val="auto"/>
          <w:sz w:val="20"/>
          <w:szCs w:val="20"/>
        </w:rPr>
        <w:t>, o registro da firma na junta comercial (pessoa física), a obtenção de licenças, autorizações, alvarás e outros, junto às autoridades competentes, necessários ao funcionamento do espaço físico dentro das normas legais vigentes, respondendo por even</w:t>
      </w:r>
      <w:r w:rsidR="00FD4945">
        <w:rPr>
          <w:rFonts w:asciiTheme="minorHAnsi" w:hAnsiTheme="minorHAnsi"/>
          <w:color w:val="auto"/>
          <w:sz w:val="20"/>
          <w:szCs w:val="20"/>
        </w:rPr>
        <w:t>tuais infrações a estas normas;</w:t>
      </w:r>
    </w:p>
    <w:p w14:paraId="0E28520B" w14:textId="77777777"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Manter o espaço físico em funcionamento, nos dias e horários estabelecidos, diligenciando para que não </w:t>
      </w:r>
      <w:r w:rsidR="00FD4945">
        <w:rPr>
          <w:rFonts w:asciiTheme="minorHAnsi" w:hAnsiTheme="minorHAnsi"/>
          <w:color w:val="auto"/>
          <w:sz w:val="20"/>
          <w:szCs w:val="20"/>
        </w:rPr>
        <w:t>falte atendimento aos usuários;</w:t>
      </w:r>
    </w:p>
    <w:p w14:paraId="3BE02173" w14:textId="77777777"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Providenciar a compra e reposição de materiais necessários a execução dos serv</w:t>
      </w:r>
      <w:r w:rsidR="00FD4945">
        <w:rPr>
          <w:rFonts w:asciiTheme="minorHAnsi" w:hAnsiTheme="minorHAnsi"/>
          <w:color w:val="auto"/>
          <w:sz w:val="20"/>
          <w:szCs w:val="20"/>
        </w:rPr>
        <w:t>iços;</w:t>
      </w:r>
    </w:p>
    <w:p w14:paraId="20700E1F" w14:textId="77777777"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Adquirir, às suas expensas todos os equipamentos, materiais, mobiliário, acessórios, componentes e utensílios necessários ao</w:t>
      </w:r>
      <w:r w:rsidR="00FD4945">
        <w:rPr>
          <w:rFonts w:asciiTheme="minorHAnsi" w:hAnsiTheme="minorHAnsi"/>
          <w:color w:val="auto"/>
          <w:sz w:val="20"/>
          <w:szCs w:val="20"/>
        </w:rPr>
        <w:t xml:space="preserve"> bom desempenho das atividades;</w:t>
      </w:r>
    </w:p>
    <w:p w14:paraId="05DA90D5" w14:textId="77777777"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Disponibilizar para o público usuário da cantina no mínimo </w:t>
      </w:r>
      <w:r w:rsidR="00D16A13" w:rsidRPr="00FD4945">
        <w:rPr>
          <w:rFonts w:asciiTheme="minorHAnsi" w:hAnsiTheme="minorHAnsi"/>
          <w:color w:val="auto"/>
          <w:sz w:val="20"/>
          <w:szCs w:val="20"/>
        </w:rPr>
        <w:t>1</w:t>
      </w:r>
      <w:r w:rsidRPr="00FD4945">
        <w:rPr>
          <w:rFonts w:asciiTheme="minorHAnsi" w:hAnsiTheme="minorHAnsi"/>
          <w:color w:val="auto"/>
          <w:sz w:val="20"/>
          <w:szCs w:val="20"/>
        </w:rPr>
        <w:t>5 (</w:t>
      </w:r>
      <w:r w:rsidR="00D16A13" w:rsidRPr="00FD4945">
        <w:rPr>
          <w:rFonts w:asciiTheme="minorHAnsi" w:hAnsiTheme="minorHAnsi"/>
          <w:color w:val="auto"/>
          <w:sz w:val="20"/>
          <w:szCs w:val="20"/>
        </w:rPr>
        <w:t>quinze</w:t>
      </w:r>
      <w:r w:rsidR="008C1A95">
        <w:rPr>
          <w:rFonts w:asciiTheme="minorHAnsi" w:hAnsiTheme="minorHAnsi"/>
          <w:color w:val="auto"/>
          <w:sz w:val="20"/>
          <w:szCs w:val="20"/>
        </w:rPr>
        <w:t>) jogos de mesas e cadeiras</w:t>
      </w:r>
      <w:r w:rsidR="00FD4945">
        <w:rPr>
          <w:rFonts w:asciiTheme="minorHAnsi" w:hAnsiTheme="minorHAnsi"/>
          <w:color w:val="auto"/>
          <w:sz w:val="20"/>
          <w:szCs w:val="20"/>
        </w:rPr>
        <w:t>, na área anexa à cantina;</w:t>
      </w:r>
    </w:p>
    <w:p w14:paraId="2CF2FF7D" w14:textId="4C13052F"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Promover a evacuação do lixo resultante de suas atividades, de acordo com as normas fixadas pel</w:t>
      </w:r>
      <w:r w:rsidR="00D16A13" w:rsidRPr="00FD4945">
        <w:rPr>
          <w:rFonts w:asciiTheme="minorHAnsi" w:hAnsiTheme="minorHAnsi"/>
          <w:color w:val="auto"/>
          <w:sz w:val="20"/>
          <w:szCs w:val="20"/>
        </w:rPr>
        <w:t>a</w:t>
      </w:r>
      <w:r w:rsidRPr="00FD4945">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00FD4945">
        <w:rPr>
          <w:rFonts w:asciiTheme="minorHAnsi" w:hAnsiTheme="minorHAnsi"/>
          <w:color w:val="auto"/>
          <w:sz w:val="20"/>
          <w:szCs w:val="20"/>
        </w:rPr>
        <w:t>;</w:t>
      </w:r>
    </w:p>
    <w:p w14:paraId="01403C86" w14:textId="00F3BFDF" w:rsidR="00FD4945"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Prestar a qualquer momento, todos os esclarecimentos e informações administrativas ou técnicas, que lhes forem solicitadas pel</w:t>
      </w:r>
      <w:r w:rsidR="00D16A13" w:rsidRPr="00FD4945">
        <w:rPr>
          <w:rFonts w:asciiTheme="minorHAnsi" w:hAnsiTheme="minorHAnsi"/>
          <w:color w:val="auto"/>
          <w:sz w:val="20"/>
          <w:szCs w:val="20"/>
        </w:rPr>
        <w:t>a</w:t>
      </w:r>
      <w:r w:rsidR="000C36C9">
        <w:rPr>
          <w:rFonts w:asciiTheme="minorHAnsi" w:hAnsiTheme="minorHAnsi"/>
          <w:color w:val="auto"/>
          <w:sz w:val="20"/>
          <w:szCs w:val="20"/>
        </w:rPr>
        <w:t xml:space="preserve"> Escola Americano e</w:t>
      </w:r>
      <w:r w:rsidRPr="00FD4945">
        <w:rPr>
          <w:rFonts w:asciiTheme="minorHAnsi" w:hAnsiTheme="minorHAnsi"/>
          <w:color w:val="auto"/>
          <w:sz w:val="20"/>
          <w:szCs w:val="20"/>
        </w:rPr>
        <w:t xml:space="preserv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00FD4945">
        <w:rPr>
          <w:rFonts w:asciiTheme="minorHAnsi" w:hAnsiTheme="minorHAnsi"/>
          <w:color w:val="auto"/>
          <w:sz w:val="20"/>
          <w:szCs w:val="20"/>
        </w:rPr>
        <w:t>;</w:t>
      </w:r>
    </w:p>
    <w:p w14:paraId="185E998E" w14:textId="77777777" w:rsidR="00FD4945"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 A CONCESSIONÁRIA se obriga a devolver o espaço físico, no término do </w:t>
      </w:r>
      <w:r w:rsidR="00FD4945">
        <w:rPr>
          <w:rFonts w:asciiTheme="minorHAnsi" w:hAnsiTheme="minorHAnsi"/>
          <w:color w:val="auto"/>
          <w:sz w:val="20"/>
          <w:szCs w:val="20"/>
        </w:rPr>
        <w:t>contrato, da forma que recebera;</w:t>
      </w:r>
    </w:p>
    <w:p w14:paraId="00358AE6" w14:textId="77777777" w:rsidR="00FD4945"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 A responsabilidade pelo bom funcionamento do espaço, assim como pela conserv</w:t>
      </w:r>
      <w:r w:rsidR="00FD4945">
        <w:rPr>
          <w:rFonts w:asciiTheme="minorHAnsi" w:hAnsiTheme="minorHAnsi"/>
          <w:color w:val="auto"/>
          <w:sz w:val="20"/>
          <w:szCs w:val="20"/>
        </w:rPr>
        <w:t>ação e limpeza das dependências;</w:t>
      </w:r>
    </w:p>
    <w:p w14:paraId="211E3BE9" w14:textId="77777777"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 A CONCESSIONÁRIA assume integral responsabilidade por todos os atos ou omissões que venham a praticar seus empregados, </w:t>
      </w:r>
      <w:r w:rsidR="00FD4945">
        <w:rPr>
          <w:rFonts w:asciiTheme="minorHAnsi" w:hAnsiTheme="minorHAnsi"/>
          <w:color w:val="auto"/>
          <w:sz w:val="20"/>
          <w:szCs w:val="20"/>
        </w:rPr>
        <w:t>durante a execução do contrato;</w:t>
      </w:r>
    </w:p>
    <w:p w14:paraId="1FED2B22" w14:textId="3375388C"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Todos os tributos, encargos, multas e penalidades, são da responsabilidade da CONCESSIONÁRIA, e se por força de interpretação divergente tributária ou judicial, </w:t>
      </w:r>
      <w:r w:rsidR="00D16A13" w:rsidRPr="00FD4945">
        <w:rPr>
          <w:rFonts w:asciiTheme="minorHAnsi" w:hAnsiTheme="minorHAnsi"/>
          <w:color w:val="auto"/>
          <w:sz w:val="20"/>
          <w:szCs w:val="20"/>
        </w:rPr>
        <w:t>a</w:t>
      </w:r>
      <w:r w:rsidRPr="00FD4945">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Pr="00FD4945">
        <w:rPr>
          <w:rFonts w:asciiTheme="minorHAnsi" w:hAnsiTheme="minorHAnsi"/>
          <w:color w:val="auto"/>
          <w:sz w:val="20"/>
          <w:szCs w:val="20"/>
        </w:rPr>
        <w:t>, for compelido a pagar quaisquer destes encargos, fará automaticamente o acréscimo do seu valor nas faturas da C</w:t>
      </w:r>
      <w:r w:rsidR="00FD4945">
        <w:rPr>
          <w:rFonts w:asciiTheme="minorHAnsi" w:hAnsiTheme="minorHAnsi"/>
          <w:color w:val="auto"/>
          <w:sz w:val="20"/>
          <w:szCs w:val="20"/>
        </w:rPr>
        <w:t>ONCESSIONÁRIA;</w:t>
      </w:r>
    </w:p>
    <w:p w14:paraId="689C7A86" w14:textId="2E0B643B" w:rsidR="00E321CF" w:rsidRDefault="00E321CF" w:rsidP="00E321CF">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Facilitar, amplamente, a fiscali</w:t>
      </w:r>
      <w:r w:rsidR="00D16A13" w:rsidRPr="00FD4945">
        <w:rPr>
          <w:rFonts w:asciiTheme="minorHAnsi" w:hAnsiTheme="minorHAnsi"/>
          <w:color w:val="auto"/>
          <w:sz w:val="20"/>
          <w:szCs w:val="20"/>
        </w:rPr>
        <w:t>zação e supervisão permanente da</w:t>
      </w:r>
      <w:r w:rsidRPr="00FD4945">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Pr="00FD4945">
        <w:rPr>
          <w:rFonts w:asciiTheme="minorHAnsi" w:hAnsiTheme="minorHAnsi"/>
          <w:color w:val="auto"/>
          <w:sz w:val="20"/>
          <w:szCs w:val="20"/>
        </w:rPr>
        <w:t>, na execução dos serviços e no cumpri</w:t>
      </w:r>
      <w:r w:rsidR="00FD4945">
        <w:rPr>
          <w:rFonts w:asciiTheme="minorHAnsi" w:hAnsiTheme="minorHAnsi"/>
          <w:color w:val="auto"/>
          <w:sz w:val="20"/>
          <w:szCs w:val="20"/>
        </w:rPr>
        <w:t>mento das obrigações pactuadas;</w:t>
      </w:r>
    </w:p>
    <w:p w14:paraId="56154D98" w14:textId="565D1DF5"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lastRenderedPageBreak/>
        <w:t>Afastar qualquer empregado a seu serviço que, a</w:t>
      </w:r>
      <w:r w:rsidR="00D16A13" w:rsidRPr="00FD4945">
        <w:rPr>
          <w:rFonts w:asciiTheme="minorHAnsi" w:hAnsiTheme="minorHAnsi"/>
          <w:color w:val="auto"/>
          <w:sz w:val="20"/>
          <w:szCs w:val="20"/>
        </w:rPr>
        <w:t xml:space="preserve"> exclusivo juízo da</w:t>
      </w:r>
      <w:r w:rsidRPr="00FD4945">
        <w:rPr>
          <w:rFonts w:asciiTheme="minorHAnsi" w:hAnsiTheme="minorHAnsi"/>
          <w:color w:val="auto"/>
          <w:sz w:val="20"/>
          <w:szCs w:val="20"/>
        </w:rPr>
        <w:t xml:space="preserve"> </w:t>
      </w:r>
      <w:r w:rsidR="000C36C9">
        <w:rPr>
          <w:rFonts w:asciiTheme="minorHAnsi" w:hAnsiTheme="minorHAnsi"/>
          <w:color w:val="auto"/>
          <w:sz w:val="20"/>
          <w:szCs w:val="20"/>
        </w:rPr>
        <w:t xml:space="preserve">Escola Americano 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Pr="00FD4945">
        <w:rPr>
          <w:rFonts w:asciiTheme="minorHAnsi" w:hAnsiTheme="minorHAnsi"/>
          <w:color w:val="auto"/>
          <w:sz w:val="20"/>
          <w:szCs w:val="20"/>
        </w:rPr>
        <w:t>, não preencha as condições exigíveis para os serviços contratuais, substituindo-o no praz</w:t>
      </w:r>
      <w:r w:rsidR="00FD4945">
        <w:rPr>
          <w:rFonts w:asciiTheme="minorHAnsi" w:hAnsiTheme="minorHAnsi"/>
          <w:color w:val="auto"/>
          <w:sz w:val="20"/>
          <w:szCs w:val="20"/>
        </w:rPr>
        <w:t>o de 24 (vinte e quatro) horas;</w:t>
      </w:r>
    </w:p>
    <w:p w14:paraId="0A4E9963" w14:textId="77777777"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Manter na prestação dos serviços o quantitativo de empregados necessários à adequ</w:t>
      </w:r>
      <w:r w:rsidR="00FD4945">
        <w:rPr>
          <w:rFonts w:asciiTheme="minorHAnsi" w:hAnsiTheme="minorHAnsi"/>
          <w:color w:val="auto"/>
          <w:sz w:val="20"/>
          <w:szCs w:val="20"/>
        </w:rPr>
        <w:t>ada execução dos trabalhos;</w:t>
      </w:r>
    </w:p>
    <w:p w14:paraId="045F244A" w14:textId="77777777"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Proceder às manutenções preventivas e corretivas dos equipamentos, de forma a não ocasionar pr</w:t>
      </w:r>
      <w:r w:rsidR="00FD4945">
        <w:rPr>
          <w:rFonts w:asciiTheme="minorHAnsi" w:hAnsiTheme="minorHAnsi"/>
          <w:color w:val="auto"/>
          <w:sz w:val="20"/>
          <w:szCs w:val="20"/>
        </w:rPr>
        <w:t>ejuízo à execução dos serviços;</w:t>
      </w:r>
    </w:p>
    <w:p w14:paraId="50FFDCA2" w14:textId="4F2D2DAC"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Não executar modificações nas insta</w:t>
      </w:r>
      <w:r w:rsidR="00D16A13" w:rsidRPr="00FD4945">
        <w:rPr>
          <w:rFonts w:asciiTheme="minorHAnsi" w:hAnsiTheme="minorHAnsi"/>
          <w:color w:val="auto"/>
          <w:sz w:val="20"/>
          <w:szCs w:val="20"/>
        </w:rPr>
        <w:t>lações sem prévia autorização da</w:t>
      </w:r>
      <w:r w:rsidR="000C36C9">
        <w:rPr>
          <w:rFonts w:asciiTheme="minorHAnsi" w:hAnsiTheme="minorHAnsi"/>
          <w:color w:val="auto"/>
          <w:sz w:val="20"/>
          <w:szCs w:val="20"/>
        </w:rPr>
        <w:t xml:space="preserve"> Escola Americano e</w:t>
      </w:r>
      <w:r w:rsidRPr="00FD4945">
        <w:rPr>
          <w:rFonts w:asciiTheme="minorHAnsi" w:hAnsiTheme="minorHAnsi"/>
          <w:color w:val="auto"/>
          <w:sz w:val="20"/>
          <w:szCs w:val="20"/>
        </w:rPr>
        <w:t xml:space="preserv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00FD4945">
        <w:rPr>
          <w:rFonts w:asciiTheme="minorHAnsi" w:hAnsiTheme="minorHAnsi"/>
          <w:color w:val="auto"/>
          <w:sz w:val="20"/>
          <w:szCs w:val="20"/>
        </w:rPr>
        <w:t>;</w:t>
      </w:r>
    </w:p>
    <w:p w14:paraId="02C02413" w14:textId="77777777"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Manter, durante toda a execução do contrato, em compatibilidade com as obrigações assumidas, todas as condições de habilitação e qual</w:t>
      </w:r>
      <w:r w:rsidR="00FD4945">
        <w:rPr>
          <w:rFonts w:asciiTheme="minorHAnsi" w:hAnsiTheme="minorHAnsi"/>
          <w:color w:val="auto"/>
          <w:sz w:val="20"/>
          <w:szCs w:val="20"/>
        </w:rPr>
        <w:t>ificação exigidas na licitação;</w:t>
      </w:r>
    </w:p>
    <w:p w14:paraId="20348BA0" w14:textId="77777777"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A CONCESSIONÁRIA se responsabilizará pela</w:t>
      </w:r>
      <w:r w:rsidR="00FD4945">
        <w:rPr>
          <w:rFonts w:asciiTheme="minorHAnsi" w:hAnsiTheme="minorHAnsi"/>
          <w:color w:val="auto"/>
          <w:sz w:val="20"/>
          <w:szCs w:val="20"/>
        </w:rPr>
        <w:t xml:space="preserve"> qualidade do serviço prestado;</w:t>
      </w:r>
    </w:p>
    <w:p w14:paraId="1ADD3EBD" w14:textId="77777777" w:rsidR="00E321CF" w:rsidRPr="00FD4945"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b/>
          <w:bCs/>
          <w:color w:val="auto"/>
          <w:sz w:val="20"/>
          <w:szCs w:val="20"/>
        </w:rPr>
        <w:t>Os preços praticados pela CONCESSIONÁRIA em relação à prestação dos serviços (venda dos produtos) deverão estar de acord</w:t>
      </w:r>
      <w:r w:rsidR="00FD4945">
        <w:rPr>
          <w:rFonts w:asciiTheme="minorHAnsi" w:hAnsiTheme="minorHAnsi"/>
          <w:b/>
          <w:bCs/>
          <w:color w:val="auto"/>
          <w:sz w:val="20"/>
          <w:szCs w:val="20"/>
        </w:rPr>
        <w:t>o com os praticados no mercado;</w:t>
      </w:r>
    </w:p>
    <w:p w14:paraId="34BC9953" w14:textId="4E796D32"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Em nenhuma hipótese poderá ser transferido a terceiros a concessão do espaço físico d</w:t>
      </w:r>
      <w:r w:rsidR="00D16A13" w:rsidRPr="00FD4945">
        <w:rPr>
          <w:rFonts w:asciiTheme="minorHAnsi" w:hAnsiTheme="minorHAnsi"/>
          <w:color w:val="auto"/>
          <w:sz w:val="20"/>
          <w:szCs w:val="20"/>
        </w:rPr>
        <w:t>a</w:t>
      </w:r>
      <w:r w:rsidR="000C36C9">
        <w:rPr>
          <w:rFonts w:asciiTheme="minorHAnsi" w:hAnsiTheme="minorHAnsi"/>
          <w:color w:val="auto"/>
          <w:sz w:val="20"/>
          <w:szCs w:val="20"/>
        </w:rPr>
        <w:t xml:space="preserve"> Escola Americano e</w:t>
      </w:r>
      <w:r w:rsidRPr="00FD4945">
        <w:rPr>
          <w:rFonts w:asciiTheme="minorHAnsi" w:hAnsiTheme="minorHAnsi"/>
          <w:color w:val="auto"/>
          <w:sz w:val="20"/>
          <w:szCs w:val="20"/>
        </w:rPr>
        <w:t xml:space="preserve"> </w:t>
      </w:r>
      <w:r w:rsidR="00D16A13" w:rsidRPr="00FD4945">
        <w:rPr>
          <w:rFonts w:asciiTheme="minorHAnsi" w:hAnsiTheme="minorHAnsi"/>
          <w:color w:val="auto"/>
          <w:sz w:val="20"/>
          <w:szCs w:val="20"/>
        </w:rPr>
        <w:t xml:space="preserve">Faculdade </w:t>
      </w:r>
      <w:proofErr w:type="spellStart"/>
      <w:r w:rsidR="00D16A13" w:rsidRPr="00FD4945">
        <w:rPr>
          <w:rFonts w:asciiTheme="minorHAnsi" w:hAnsiTheme="minorHAnsi"/>
          <w:color w:val="auto"/>
          <w:sz w:val="20"/>
          <w:szCs w:val="20"/>
        </w:rPr>
        <w:t>Doctum</w:t>
      </w:r>
      <w:proofErr w:type="spellEnd"/>
      <w:r w:rsidR="00D16A13" w:rsidRPr="00FD4945">
        <w:rPr>
          <w:rFonts w:asciiTheme="minorHAnsi" w:hAnsiTheme="minorHAnsi"/>
          <w:color w:val="auto"/>
          <w:sz w:val="20"/>
          <w:szCs w:val="20"/>
        </w:rPr>
        <w:t xml:space="preserve"> de Guarapari</w:t>
      </w:r>
      <w:r w:rsidR="00FD4945">
        <w:rPr>
          <w:rFonts w:asciiTheme="minorHAnsi" w:hAnsiTheme="minorHAnsi"/>
          <w:color w:val="auto"/>
          <w:sz w:val="20"/>
          <w:szCs w:val="20"/>
        </w:rPr>
        <w:t>;</w:t>
      </w:r>
    </w:p>
    <w:p w14:paraId="4252D5A0" w14:textId="77777777" w:rsidR="00E321CF"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A CONCESSIONÁRIA obriga-se a responder com responsabilidade por todos os ônus referentes aos serviços de operação e manutenção da cantina, tais como: salários do pessoal, encargos sociais previdenciários e trabalhistas, taxas, impostos e quaisquer outras exigências legais ou regulamentares que venham a incidir sobre a at</w:t>
      </w:r>
      <w:r w:rsidR="00FD4945">
        <w:rPr>
          <w:rFonts w:asciiTheme="minorHAnsi" w:hAnsiTheme="minorHAnsi"/>
          <w:color w:val="auto"/>
          <w:sz w:val="20"/>
          <w:szCs w:val="20"/>
        </w:rPr>
        <w:t>ividade objeto desta licitação;</w:t>
      </w:r>
    </w:p>
    <w:p w14:paraId="7EDA381C" w14:textId="311FB1BC" w:rsidR="00E321CF" w:rsidRPr="00FD4945" w:rsidRDefault="00E321CF" w:rsidP="00FD4945">
      <w:pPr>
        <w:pStyle w:val="Default"/>
        <w:numPr>
          <w:ilvl w:val="0"/>
          <w:numId w:val="1"/>
        </w:numPr>
        <w:spacing w:after="19"/>
        <w:jc w:val="both"/>
        <w:rPr>
          <w:rFonts w:asciiTheme="minorHAnsi" w:hAnsiTheme="minorHAnsi"/>
          <w:color w:val="auto"/>
          <w:sz w:val="20"/>
          <w:szCs w:val="20"/>
        </w:rPr>
      </w:pPr>
      <w:r w:rsidRPr="00FD4945">
        <w:rPr>
          <w:rFonts w:asciiTheme="minorHAnsi" w:hAnsiTheme="minorHAnsi"/>
          <w:color w:val="auto"/>
          <w:sz w:val="20"/>
          <w:szCs w:val="20"/>
        </w:rPr>
        <w:t xml:space="preserve">A guarda e segurança dos equipamentos e utensílios da cantina são de responsabilidade da CONCESSIONÁRIA, não cabendo a </w:t>
      </w:r>
      <w:r w:rsidR="000C36C9">
        <w:rPr>
          <w:rFonts w:asciiTheme="minorHAnsi" w:hAnsiTheme="minorHAnsi"/>
          <w:color w:val="auto"/>
          <w:sz w:val="20"/>
          <w:szCs w:val="20"/>
        </w:rPr>
        <w:t xml:space="preserve">Escola Americano e </w:t>
      </w:r>
      <w:r w:rsidR="003077ED" w:rsidRPr="00FD4945">
        <w:rPr>
          <w:rFonts w:asciiTheme="minorHAnsi" w:hAnsiTheme="minorHAnsi"/>
          <w:color w:val="auto"/>
          <w:sz w:val="20"/>
          <w:szCs w:val="20"/>
        </w:rPr>
        <w:t xml:space="preserve">Faculdade </w:t>
      </w:r>
      <w:proofErr w:type="spellStart"/>
      <w:r w:rsidR="003077ED" w:rsidRPr="00FD4945">
        <w:rPr>
          <w:rFonts w:asciiTheme="minorHAnsi" w:hAnsiTheme="minorHAnsi"/>
          <w:color w:val="auto"/>
          <w:sz w:val="20"/>
          <w:szCs w:val="20"/>
        </w:rPr>
        <w:t>Doctum</w:t>
      </w:r>
      <w:proofErr w:type="spellEnd"/>
      <w:r w:rsidR="003077ED" w:rsidRPr="00FD4945">
        <w:rPr>
          <w:rFonts w:asciiTheme="minorHAnsi" w:hAnsiTheme="minorHAnsi"/>
          <w:color w:val="auto"/>
          <w:sz w:val="20"/>
          <w:szCs w:val="20"/>
        </w:rPr>
        <w:t xml:space="preserve"> de Guarapari</w:t>
      </w:r>
      <w:r w:rsidRPr="00FD4945">
        <w:rPr>
          <w:rFonts w:asciiTheme="minorHAnsi" w:hAnsiTheme="minorHAnsi"/>
          <w:color w:val="auto"/>
          <w:sz w:val="20"/>
          <w:szCs w:val="20"/>
        </w:rPr>
        <w:t xml:space="preserve"> qualquer ressarcimento por furto ou danos. </w:t>
      </w:r>
    </w:p>
    <w:p w14:paraId="14A773F9" w14:textId="77777777" w:rsidR="00E321CF" w:rsidRDefault="00E321CF" w:rsidP="00E321CF">
      <w:pPr>
        <w:pStyle w:val="Default"/>
        <w:jc w:val="both"/>
        <w:rPr>
          <w:rFonts w:asciiTheme="minorHAnsi" w:hAnsiTheme="minorHAnsi"/>
          <w:color w:val="auto"/>
          <w:sz w:val="20"/>
          <w:szCs w:val="20"/>
        </w:rPr>
      </w:pPr>
    </w:p>
    <w:p w14:paraId="7718DD36" w14:textId="77777777" w:rsidR="00E321CF" w:rsidRPr="00E321CF" w:rsidRDefault="00BF2CC4" w:rsidP="00E321CF">
      <w:pPr>
        <w:pStyle w:val="Default"/>
        <w:jc w:val="both"/>
        <w:rPr>
          <w:rFonts w:asciiTheme="minorHAnsi" w:hAnsiTheme="minorHAnsi"/>
          <w:color w:val="auto"/>
          <w:sz w:val="20"/>
          <w:szCs w:val="20"/>
        </w:rPr>
      </w:pPr>
      <w:r>
        <w:rPr>
          <w:rFonts w:asciiTheme="minorHAnsi" w:hAnsiTheme="minorHAnsi"/>
          <w:b/>
          <w:bCs/>
          <w:color w:val="auto"/>
          <w:sz w:val="20"/>
          <w:szCs w:val="20"/>
        </w:rPr>
        <w:t>6</w:t>
      </w:r>
      <w:r w:rsidR="00E321CF" w:rsidRPr="00E321CF">
        <w:rPr>
          <w:rFonts w:asciiTheme="minorHAnsi" w:hAnsiTheme="minorHAnsi"/>
          <w:b/>
          <w:bCs/>
          <w:color w:val="auto"/>
          <w:sz w:val="20"/>
          <w:szCs w:val="20"/>
        </w:rPr>
        <w:t xml:space="preserve"> DA FISCALIZAÇÃO DO CONTRATO </w:t>
      </w:r>
    </w:p>
    <w:p w14:paraId="0FEB64F2" w14:textId="77777777" w:rsidR="00E321CF" w:rsidRPr="00E321CF" w:rsidRDefault="00BF2CC4" w:rsidP="00E321CF">
      <w:pPr>
        <w:pStyle w:val="Default"/>
        <w:jc w:val="both"/>
        <w:rPr>
          <w:rFonts w:asciiTheme="minorHAnsi" w:hAnsiTheme="minorHAnsi"/>
          <w:color w:val="auto"/>
          <w:sz w:val="20"/>
          <w:szCs w:val="20"/>
        </w:rPr>
      </w:pPr>
      <w:r>
        <w:rPr>
          <w:rFonts w:asciiTheme="minorHAnsi" w:hAnsiTheme="minorHAnsi"/>
          <w:color w:val="auto"/>
          <w:sz w:val="20"/>
          <w:szCs w:val="20"/>
        </w:rPr>
        <w:t>6</w:t>
      </w:r>
      <w:r w:rsidR="00E321CF" w:rsidRPr="00E321CF">
        <w:rPr>
          <w:rFonts w:asciiTheme="minorHAnsi" w:hAnsiTheme="minorHAnsi"/>
          <w:color w:val="auto"/>
          <w:sz w:val="20"/>
          <w:szCs w:val="20"/>
        </w:rPr>
        <w:t>.1 A fiscalização da contratação será exercida por um representante da Administração, ao qual competirá dirimir as dúvidas que surgirem no curso da execução do contrato, e de tud</w:t>
      </w:r>
      <w:r>
        <w:rPr>
          <w:rFonts w:asciiTheme="minorHAnsi" w:hAnsiTheme="minorHAnsi"/>
          <w:color w:val="auto"/>
          <w:sz w:val="20"/>
          <w:szCs w:val="20"/>
        </w:rPr>
        <w:t>o dará ciência à Administração.</w:t>
      </w:r>
    </w:p>
    <w:p w14:paraId="548C42FF" w14:textId="77777777" w:rsidR="00E321CF" w:rsidRPr="00E321CF" w:rsidRDefault="00BF2CC4" w:rsidP="00E321CF">
      <w:pPr>
        <w:pStyle w:val="Default"/>
        <w:jc w:val="both"/>
        <w:rPr>
          <w:rFonts w:asciiTheme="minorHAnsi" w:hAnsiTheme="minorHAnsi"/>
          <w:color w:val="auto"/>
          <w:sz w:val="20"/>
          <w:szCs w:val="20"/>
        </w:rPr>
      </w:pPr>
      <w:r>
        <w:rPr>
          <w:rFonts w:asciiTheme="minorHAnsi" w:hAnsiTheme="minorHAnsi"/>
          <w:color w:val="auto"/>
          <w:sz w:val="20"/>
          <w:szCs w:val="20"/>
        </w:rPr>
        <w:t>6</w:t>
      </w:r>
      <w:r w:rsidR="00E321CF" w:rsidRPr="00E321CF">
        <w:rPr>
          <w:rFonts w:asciiTheme="minorHAnsi" w:hAnsiTheme="minorHAnsi"/>
          <w:color w:val="auto"/>
          <w:sz w:val="20"/>
          <w:szCs w:val="20"/>
        </w:rPr>
        <w:t>.</w:t>
      </w:r>
      <w:r>
        <w:rPr>
          <w:rFonts w:asciiTheme="minorHAnsi" w:hAnsiTheme="minorHAnsi"/>
          <w:color w:val="auto"/>
          <w:sz w:val="20"/>
          <w:szCs w:val="20"/>
        </w:rPr>
        <w:t>2</w:t>
      </w:r>
      <w:r w:rsidR="00E321CF" w:rsidRPr="00E321CF">
        <w:rPr>
          <w:rFonts w:asciiTheme="minorHAnsi" w:hAnsiTheme="minorHAnsi"/>
          <w:color w:val="auto"/>
          <w:sz w:val="20"/>
          <w:szCs w:val="20"/>
        </w:rPr>
        <w:t xml:space="preserve"> A fiscalização de que trata este item não exclui nem reduz a responsabilidade da concessionária,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w:t>
      </w:r>
    </w:p>
    <w:p w14:paraId="23F31B7D" w14:textId="77777777" w:rsidR="00E321CF" w:rsidRPr="00E321CF" w:rsidRDefault="00BF2CC4" w:rsidP="00E321CF">
      <w:pPr>
        <w:jc w:val="both"/>
        <w:rPr>
          <w:sz w:val="20"/>
          <w:szCs w:val="20"/>
        </w:rPr>
      </w:pPr>
      <w:r>
        <w:rPr>
          <w:sz w:val="20"/>
          <w:szCs w:val="20"/>
        </w:rPr>
        <w:t>6.3</w:t>
      </w:r>
      <w:r w:rsidR="00E321CF" w:rsidRPr="00E321CF">
        <w:rPr>
          <w:sz w:val="20"/>
          <w:szCs w:val="20"/>
        </w:rPr>
        <w:t xml:space="preserve">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sectPr w:rsidR="00E321CF" w:rsidRPr="00E321CF" w:rsidSect="00FD4945">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D0BA6"/>
    <w:multiLevelType w:val="hybridMultilevel"/>
    <w:tmpl w:val="DCE0153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9947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F"/>
    <w:rsid w:val="000C36C9"/>
    <w:rsid w:val="00112E6E"/>
    <w:rsid w:val="001C291F"/>
    <w:rsid w:val="002402F3"/>
    <w:rsid w:val="003077ED"/>
    <w:rsid w:val="008C1A95"/>
    <w:rsid w:val="00946C54"/>
    <w:rsid w:val="009C2305"/>
    <w:rsid w:val="00A86862"/>
    <w:rsid w:val="00AE3E60"/>
    <w:rsid w:val="00B712D4"/>
    <w:rsid w:val="00B77731"/>
    <w:rsid w:val="00BF2CC4"/>
    <w:rsid w:val="00D16A13"/>
    <w:rsid w:val="00E321CF"/>
    <w:rsid w:val="00F646C7"/>
    <w:rsid w:val="00FD49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EB23"/>
  <w15:docId w15:val="{FE460A98-EC5D-4E7A-9870-97BB9833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321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2589</Words>
  <Characters>13981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CONSULTORIA</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LEANDERSON CORDEIRO</dc:creator>
  <cp:lastModifiedBy>Mayra Vidal Nascimento</cp:lastModifiedBy>
  <cp:revision>2</cp:revision>
  <dcterms:created xsi:type="dcterms:W3CDTF">2025-12-05T11:32:00Z</dcterms:created>
  <dcterms:modified xsi:type="dcterms:W3CDTF">2025-12-05T11:32:00Z</dcterms:modified>
</cp:coreProperties>
</file>